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38" w:rsidRPr="00AE6354" w:rsidRDefault="00416838" w:rsidP="00AE6354">
      <w:pPr>
        <w:spacing w:line="240" w:lineRule="auto"/>
        <w:rPr>
          <w:b/>
        </w:rPr>
      </w:pPr>
      <w:r w:rsidRPr="00AE6354">
        <w:rPr>
          <w:b/>
        </w:rPr>
        <w:t>АДМИНИСТРАЦИЯ ПОСЕЛКА КЕДРОВЫЙ</w:t>
      </w:r>
    </w:p>
    <w:p w:rsidR="00416838" w:rsidRPr="00AE6354" w:rsidRDefault="00416838" w:rsidP="00AE6354">
      <w:pPr>
        <w:spacing w:line="240" w:lineRule="auto"/>
        <w:rPr>
          <w:b/>
        </w:rPr>
      </w:pPr>
      <w:r w:rsidRPr="00AE6354">
        <w:rPr>
          <w:b/>
        </w:rPr>
        <w:t>КРАСНОЯРСКОГО КРАЯ</w:t>
      </w:r>
    </w:p>
    <w:p w:rsidR="00416838" w:rsidRPr="00D96E25" w:rsidRDefault="00416838" w:rsidP="00AE6354">
      <w:pPr>
        <w:spacing w:line="240" w:lineRule="auto"/>
        <w:rPr>
          <w:sz w:val="26"/>
          <w:szCs w:val="26"/>
        </w:rPr>
      </w:pPr>
    </w:p>
    <w:p w:rsidR="00416838" w:rsidRPr="00AE6354" w:rsidRDefault="00416838" w:rsidP="00AE6354">
      <w:pPr>
        <w:spacing w:line="240" w:lineRule="auto"/>
        <w:rPr>
          <w:b/>
        </w:rPr>
      </w:pPr>
      <w:proofErr w:type="gramStart"/>
      <w:r w:rsidRPr="00AE6354">
        <w:rPr>
          <w:b/>
        </w:rPr>
        <w:t>П</w:t>
      </w:r>
      <w:proofErr w:type="gramEnd"/>
      <w:r w:rsidRPr="00AE6354">
        <w:rPr>
          <w:b/>
        </w:rPr>
        <w:t xml:space="preserve"> О С Т А Н О В Л Е Н И Е</w:t>
      </w:r>
    </w:p>
    <w:p w:rsidR="00416838" w:rsidRPr="00D96E25" w:rsidRDefault="00416838" w:rsidP="00AE6354">
      <w:pPr>
        <w:spacing w:line="240" w:lineRule="auto"/>
        <w:rPr>
          <w:sz w:val="26"/>
          <w:szCs w:val="26"/>
        </w:rPr>
      </w:pPr>
    </w:p>
    <w:tbl>
      <w:tblPr>
        <w:tblW w:w="9464" w:type="dxa"/>
        <w:tblInd w:w="108" w:type="dxa"/>
        <w:tblLook w:val="04A0"/>
      </w:tblPr>
      <w:tblGrid>
        <w:gridCol w:w="3215"/>
        <w:gridCol w:w="3214"/>
        <w:gridCol w:w="3035"/>
      </w:tblGrid>
      <w:tr w:rsidR="00416838" w:rsidRPr="00AE6354" w:rsidTr="004E1DD4">
        <w:tc>
          <w:tcPr>
            <w:tcW w:w="3215" w:type="dxa"/>
            <w:shd w:val="clear" w:color="auto" w:fill="auto"/>
          </w:tcPr>
          <w:p w:rsidR="00416838" w:rsidRPr="00AE6354" w:rsidRDefault="004E1DD4" w:rsidP="004E1DD4">
            <w:pPr>
              <w:spacing w:line="240" w:lineRule="auto"/>
              <w:jc w:val="left"/>
            </w:pPr>
            <w:r>
              <w:t>17</w:t>
            </w:r>
            <w:r w:rsidR="00416838" w:rsidRPr="00AE6354">
              <w:t>.</w:t>
            </w:r>
            <w:r w:rsidR="00A42E89" w:rsidRPr="00AE6354">
              <w:t>0</w:t>
            </w:r>
            <w:r>
              <w:t>1</w:t>
            </w:r>
            <w:r w:rsidR="00416838" w:rsidRPr="00AE6354">
              <w:t>.</w:t>
            </w:r>
            <w:r>
              <w:t>2</w:t>
            </w:r>
            <w:r w:rsidR="00A42E89" w:rsidRPr="00AE6354">
              <w:t>0</w:t>
            </w:r>
            <w:r>
              <w:t>18</w:t>
            </w:r>
          </w:p>
        </w:tc>
        <w:tc>
          <w:tcPr>
            <w:tcW w:w="3214" w:type="dxa"/>
            <w:shd w:val="clear" w:color="auto" w:fill="auto"/>
          </w:tcPr>
          <w:p w:rsidR="00416838" w:rsidRPr="00AE6354" w:rsidRDefault="00416838" w:rsidP="00AE6354">
            <w:pPr>
              <w:spacing w:line="240" w:lineRule="auto"/>
            </w:pPr>
            <w:r w:rsidRPr="00AE6354">
              <w:t>п. Кедровый</w:t>
            </w:r>
          </w:p>
        </w:tc>
        <w:tc>
          <w:tcPr>
            <w:tcW w:w="3035" w:type="dxa"/>
            <w:shd w:val="clear" w:color="auto" w:fill="auto"/>
          </w:tcPr>
          <w:p w:rsidR="00416838" w:rsidRPr="00AE6354" w:rsidRDefault="004E1DD4" w:rsidP="00AE6354">
            <w:pPr>
              <w:spacing w:line="240" w:lineRule="auto"/>
              <w:jc w:val="right"/>
            </w:pPr>
            <w:r>
              <w:t>№22</w:t>
            </w:r>
            <w:r w:rsidR="00416838" w:rsidRPr="00AE6354">
              <w:t>-п</w:t>
            </w:r>
          </w:p>
        </w:tc>
      </w:tr>
    </w:tbl>
    <w:p w:rsidR="00005CAC" w:rsidRPr="00D96E25" w:rsidRDefault="00005CAC" w:rsidP="00AE6354">
      <w:pPr>
        <w:tabs>
          <w:tab w:val="left" w:pos="7920"/>
        </w:tabs>
        <w:spacing w:line="240" w:lineRule="auto"/>
        <w:rPr>
          <w:sz w:val="26"/>
          <w:szCs w:val="26"/>
        </w:rPr>
      </w:pPr>
    </w:p>
    <w:p w:rsidR="00416838" w:rsidRPr="00AE6354" w:rsidRDefault="00416838" w:rsidP="00AE6354">
      <w:pPr>
        <w:tabs>
          <w:tab w:val="left" w:pos="7920"/>
        </w:tabs>
        <w:spacing w:line="240" w:lineRule="auto"/>
        <w:jc w:val="both"/>
      </w:pPr>
      <w:r w:rsidRPr="00AE6354">
        <w:rPr>
          <w:b/>
        </w:rPr>
        <w:t>Об утверждении регламента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экстремизму.</w:t>
      </w:r>
    </w:p>
    <w:p w:rsidR="00416838" w:rsidRPr="00D96E25" w:rsidRDefault="00416838" w:rsidP="00AE6354">
      <w:pPr>
        <w:tabs>
          <w:tab w:val="left" w:pos="7920"/>
        </w:tabs>
        <w:spacing w:line="240" w:lineRule="auto"/>
        <w:rPr>
          <w:sz w:val="26"/>
          <w:szCs w:val="26"/>
        </w:rPr>
      </w:pPr>
    </w:p>
    <w:p w:rsidR="00416838" w:rsidRPr="00AE6354" w:rsidRDefault="00416838" w:rsidP="00AE6354">
      <w:pPr>
        <w:tabs>
          <w:tab w:val="left" w:pos="7920"/>
        </w:tabs>
        <w:spacing w:line="240" w:lineRule="auto"/>
        <w:ind w:firstLine="709"/>
        <w:jc w:val="both"/>
      </w:pPr>
      <w:proofErr w:type="gramStart"/>
      <w:r w:rsidRPr="00AE6354">
        <w:t>В соответствии с Федеральными законами от 06 октября 2003 года</w:t>
      </w:r>
      <w:r w:rsidR="00AE6354" w:rsidRPr="00AE6354">
        <w:t xml:space="preserve"> </w:t>
      </w:r>
      <w:hyperlink r:id="rId5" w:history="1">
        <w:r w:rsidRPr="00AE6354">
          <w:rPr>
            <w:rStyle w:val="a3"/>
            <w:color w:val="auto"/>
            <w:u w:val="none"/>
          </w:rPr>
          <w:t>№131-ФЗ</w:t>
        </w:r>
      </w:hyperlink>
      <w:r w:rsidRPr="00AE6354">
        <w:t xml:space="preserve"> «Об общих принципах организации местного самоуправления в Российской Федерации», от 25 июля 2002 года </w:t>
      </w:r>
      <w:hyperlink r:id="rId6" w:history="1">
        <w:r w:rsidRPr="00AE6354">
          <w:rPr>
            <w:rStyle w:val="a3"/>
            <w:color w:val="auto"/>
            <w:u w:val="none"/>
          </w:rPr>
          <w:t>№114-ФЗ</w:t>
        </w:r>
      </w:hyperlink>
      <w:r w:rsidRPr="00AE6354">
        <w:t xml:space="preserve"> «О противодействии экстремистской деятельности», от 06 марта 2006 года </w:t>
      </w:r>
      <w:hyperlink r:id="rId7" w:history="1">
        <w:r w:rsidRPr="00AE6354">
          <w:rPr>
            <w:rStyle w:val="a3"/>
            <w:color w:val="auto"/>
            <w:u w:val="none"/>
          </w:rPr>
          <w:t>№35-ФЗ</w:t>
        </w:r>
      </w:hyperlink>
      <w:r w:rsidR="00AE6354" w:rsidRPr="00AE6354">
        <w:rPr>
          <w:rStyle w:val="a3"/>
          <w:color w:val="auto"/>
          <w:u w:val="none"/>
        </w:rPr>
        <w:t xml:space="preserve"> </w:t>
      </w:r>
      <w:r w:rsidRPr="00AE6354">
        <w:t xml:space="preserve">«О противодействии терроризму», в целях повышения эффективности </w:t>
      </w:r>
      <w:r w:rsidR="007255AB" w:rsidRPr="00AE6354">
        <w:t>работы по профилактике терроризма и экстремизма на территории муниципального образования – поселок Кедровый Красноярского края</w:t>
      </w:r>
      <w:proofErr w:type="gramEnd"/>
    </w:p>
    <w:p w:rsidR="007255AB" w:rsidRPr="00D96E25" w:rsidRDefault="007255AB" w:rsidP="00AE6354">
      <w:pPr>
        <w:tabs>
          <w:tab w:val="left" w:pos="7920"/>
        </w:tabs>
        <w:spacing w:line="240" w:lineRule="auto"/>
        <w:rPr>
          <w:sz w:val="26"/>
          <w:szCs w:val="26"/>
        </w:rPr>
      </w:pPr>
    </w:p>
    <w:p w:rsidR="007255AB" w:rsidRPr="00AE6354" w:rsidRDefault="007255AB" w:rsidP="00AE6354">
      <w:pPr>
        <w:tabs>
          <w:tab w:val="left" w:pos="7920"/>
        </w:tabs>
        <w:spacing w:line="240" w:lineRule="auto"/>
        <w:rPr>
          <w:b/>
        </w:rPr>
      </w:pPr>
      <w:proofErr w:type="gramStart"/>
      <w:r w:rsidRPr="00AE6354">
        <w:rPr>
          <w:b/>
        </w:rPr>
        <w:t>П</w:t>
      </w:r>
      <w:proofErr w:type="gramEnd"/>
      <w:r w:rsidRPr="00AE6354">
        <w:rPr>
          <w:b/>
        </w:rPr>
        <w:t xml:space="preserve"> О С Т А Н О В Л Я Ю</w:t>
      </w:r>
      <w:r w:rsidR="004E1DD4">
        <w:rPr>
          <w:b/>
        </w:rPr>
        <w:t xml:space="preserve"> </w:t>
      </w:r>
      <w:r w:rsidRPr="00AE6354">
        <w:rPr>
          <w:b/>
        </w:rPr>
        <w:t>:</w:t>
      </w:r>
    </w:p>
    <w:p w:rsidR="007255AB" w:rsidRPr="00D96E25" w:rsidRDefault="007255AB" w:rsidP="00AE6354">
      <w:pPr>
        <w:tabs>
          <w:tab w:val="left" w:pos="7920"/>
        </w:tabs>
        <w:spacing w:line="240" w:lineRule="auto"/>
        <w:rPr>
          <w:sz w:val="24"/>
          <w:szCs w:val="24"/>
        </w:rPr>
      </w:pPr>
    </w:p>
    <w:p w:rsidR="007255AB" w:rsidRPr="00AE6354" w:rsidRDefault="00AE1F1E" w:rsidP="00AE6354">
      <w:pPr>
        <w:pStyle w:val="a4"/>
        <w:numPr>
          <w:ilvl w:val="0"/>
          <w:numId w:val="5"/>
        </w:numPr>
        <w:tabs>
          <w:tab w:val="left" w:pos="993"/>
          <w:tab w:val="left" w:pos="7920"/>
        </w:tabs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AE6354">
        <w:rPr>
          <w:rFonts w:eastAsia="Times New Roman"/>
          <w:lang w:eastAsia="ru-RU"/>
        </w:rPr>
        <w:t>Утвердить Регламент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</w:t>
      </w:r>
      <w:r w:rsidR="000F4C36" w:rsidRPr="00AE6354">
        <w:rPr>
          <w:rFonts w:eastAsia="Times New Roman"/>
          <w:lang w:eastAsia="ru-RU"/>
        </w:rPr>
        <w:t xml:space="preserve"> </w:t>
      </w:r>
      <w:r w:rsidR="00A42E89" w:rsidRPr="00AE6354">
        <w:rPr>
          <w:rFonts w:eastAsia="Times New Roman"/>
          <w:lang w:eastAsia="ru-RU"/>
        </w:rPr>
        <w:t>(</w:t>
      </w:r>
      <w:r w:rsidRPr="00AE6354">
        <w:rPr>
          <w:rFonts w:eastAsia="Times New Roman"/>
          <w:lang w:eastAsia="ru-RU"/>
        </w:rPr>
        <w:t>приложени</w:t>
      </w:r>
      <w:r w:rsidR="00A42E89" w:rsidRPr="00AE6354">
        <w:rPr>
          <w:rFonts w:eastAsia="Times New Roman"/>
          <w:lang w:eastAsia="ru-RU"/>
        </w:rPr>
        <w:t>е</w:t>
      </w:r>
      <w:r w:rsidRPr="00AE6354">
        <w:rPr>
          <w:rFonts w:eastAsia="Times New Roman"/>
          <w:lang w:eastAsia="ru-RU"/>
        </w:rPr>
        <w:t xml:space="preserve"> №1</w:t>
      </w:r>
      <w:r w:rsidR="00A42E89" w:rsidRPr="00AE6354">
        <w:rPr>
          <w:rFonts w:eastAsia="Times New Roman"/>
          <w:lang w:eastAsia="ru-RU"/>
        </w:rPr>
        <w:t>)</w:t>
      </w:r>
      <w:r w:rsidRPr="00AE6354">
        <w:rPr>
          <w:rFonts w:eastAsia="Times New Roman"/>
          <w:lang w:eastAsia="ru-RU"/>
        </w:rPr>
        <w:t>.</w:t>
      </w:r>
    </w:p>
    <w:p w:rsidR="00A42E89" w:rsidRPr="00AE6354" w:rsidRDefault="00A42E89" w:rsidP="00AE6354">
      <w:pPr>
        <w:pStyle w:val="a4"/>
        <w:numPr>
          <w:ilvl w:val="0"/>
          <w:numId w:val="5"/>
        </w:numPr>
        <w:tabs>
          <w:tab w:val="left" w:pos="993"/>
          <w:tab w:val="left" w:pos="7920"/>
        </w:tabs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AE6354">
        <w:rPr>
          <w:rFonts w:eastAsia="Times New Roman"/>
          <w:lang w:eastAsia="ru-RU"/>
        </w:rPr>
        <w:t>Утвердить перечень субъектов Мониторинга (приложение №2).</w:t>
      </w:r>
    </w:p>
    <w:p w:rsidR="00A42E89" w:rsidRPr="00AE6354" w:rsidRDefault="00CC7C6D" w:rsidP="00AE6354">
      <w:pPr>
        <w:pStyle w:val="a4"/>
        <w:numPr>
          <w:ilvl w:val="0"/>
          <w:numId w:val="5"/>
        </w:numPr>
        <w:tabs>
          <w:tab w:val="left" w:pos="993"/>
          <w:tab w:val="left" w:pos="7920"/>
        </w:tabs>
        <w:spacing w:line="240" w:lineRule="auto"/>
        <w:ind w:left="0" w:firstLine="709"/>
        <w:jc w:val="both"/>
        <w:rPr>
          <w:rFonts w:eastAsia="Times New Roman"/>
          <w:lang w:eastAsia="ru-RU"/>
        </w:rPr>
      </w:pPr>
      <w:r w:rsidRPr="00AE6354">
        <w:rPr>
          <w:rFonts w:eastAsia="Times New Roman"/>
          <w:lang w:eastAsia="ru-RU"/>
        </w:rPr>
        <w:t>Администрации поселка Кедровый, организовать проведение ежеквартального мониторинга политических, социально-экономических и иных процессов, оказывающих влияние на ситуацию, в области противодействия терроризму и экстремизму на территории муниципального образования – поселок Кедровый Красноярского края.</w:t>
      </w:r>
    </w:p>
    <w:p w:rsidR="00CC7C6D" w:rsidRPr="00AE6354" w:rsidRDefault="004E1DD4" w:rsidP="00AE6354">
      <w:pPr>
        <w:pStyle w:val="a4"/>
        <w:numPr>
          <w:ilvl w:val="0"/>
          <w:numId w:val="5"/>
        </w:numPr>
        <w:tabs>
          <w:tab w:val="left" w:pos="993"/>
          <w:tab w:val="left" w:pos="7920"/>
        </w:tabs>
        <w:spacing w:line="240" w:lineRule="auto"/>
        <w:ind w:left="0" w:firstLine="709"/>
        <w:jc w:val="both"/>
      </w:pPr>
      <w:r w:rsidRPr="004F3F13">
        <w:t>Постановление подлежит опубликованию</w:t>
      </w:r>
      <w:r>
        <w:t xml:space="preserve"> в периодическом печатном издании «Вести Кедрового», на официальном сайте администрации поселка Кедровый </w:t>
      </w:r>
      <w:hyperlink r:id="rId8" w:history="1">
        <w:r w:rsidRPr="009B3DC1">
          <w:rPr>
            <w:rStyle w:val="a3"/>
            <w:lang w:val="en-US"/>
          </w:rPr>
          <w:t>www</w:t>
        </w:r>
        <w:r w:rsidRPr="00E40BB0">
          <w:rPr>
            <w:rStyle w:val="a3"/>
          </w:rPr>
          <w:t>.</w:t>
        </w:r>
        <w:proofErr w:type="spellStart"/>
        <w:r w:rsidRPr="009B3DC1">
          <w:rPr>
            <w:rStyle w:val="a3"/>
            <w:lang w:val="en-US"/>
          </w:rPr>
          <w:t>kraskedr</w:t>
        </w:r>
        <w:proofErr w:type="spellEnd"/>
        <w:r w:rsidRPr="00E40BB0">
          <w:rPr>
            <w:rStyle w:val="a3"/>
          </w:rPr>
          <w:t>.</w:t>
        </w:r>
        <w:proofErr w:type="spellStart"/>
        <w:r w:rsidRPr="009B3DC1">
          <w:rPr>
            <w:rStyle w:val="a3"/>
            <w:lang w:val="en-US"/>
          </w:rPr>
          <w:t>ru</w:t>
        </w:r>
        <w:proofErr w:type="spellEnd"/>
      </w:hyperlink>
      <w:r w:rsidRPr="00E40BB0">
        <w:t xml:space="preserve"> </w:t>
      </w:r>
      <w:r>
        <w:t>в информационной телекоммуникационной сети Интернет.</w:t>
      </w:r>
    </w:p>
    <w:p w:rsidR="00CC7C6D" w:rsidRPr="00AE6354" w:rsidRDefault="00684ADD" w:rsidP="00AE6354">
      <w:pPr>
        <w:pStyle w:val="a4"/>
        <w:numPr>
          <w:ilvl w:val="0"/>
          <w:numId w:val="5"/>
        </w:numPr>
        <w:tabs>
          <w:tab w:val="left" w:pos="993"/>
          <w:tab w:val="left" w:pos="7920"/>
        </w:tabs>
        <w:spacing w:line="240" w:lineRule="auto"/>
        <w:ind w:left="0" w:firstLine="709"/>
        <w:jc w:val="both"/>
      </w:pPr>
      <w:r w:rsidRPr="00426273">
        <w:t xml:space="preserve">Контроль </w:t>
      </w:r>
      <w:r w:rsidR="00115DFB">
        <w:t>исполнения</w:t>
      </w:r>
      <w:r w:rsidRPr="00426273">
        <w:t xml:space="preserve"> настоящего постановления возложить на первого заместителя главы администрации поселка Кедровый Красноярского края</w:t>
      </w:r>
      <w:r w:rsidR="00115DFB">
        <w:t xml:space="preserve"> Белого М.И.</w:t>
      </w:r>
    </w:p>
    <w:p w:rsidR="00CC7C6D" w:rsidRPr="00AE6354" w:rsidRDefault="00CC7C6D" w:rsidP="00AE6354">
      <w:pPr>
        <w:pStyle w:val="a4"/>
        <w:numPr>
          <w:ilvl w:val="0"/>
          <w:numId w:val="5"/>
        </w:numPr>
        <w:tabs>
          <w:tab w:val="left" w:pos="993"/>
          <w:tab w:val="left" w:pos="7920"/>
        </w:tabs>
        <w:spacing w:line="240" w:lineRule="auto"/>
        <w:ind w:left="0" w:firstLine="709"/>
        <w:jc w:val="both"/>
      </w:pPr>
      <w:r w:rsidRPr="00AE6354">
        <w:t>Постановление вступает в силу со дня, следующего за днем опубликования постановления.</w:t>
      </w:r>
    </w:p>
    <w:p w:rsidR="00D3142B" w:rsidRPr="00D96E25" w:rsidRDefault="00D3142B" w:rsidP="00AE6354">
      <w:pPr>
        <w:tabs>
          <w:tab w:val="left" w:pos="7920"/>
        </w:tabs>
        <w:spacing w:line="240" w:lineRule="auto"/>
        <w:ind w:firstLine="709"/>
        <w:jc w:val="both"/>
        <w:rPr>
          <w:sz w:val="25"/>
          <w:szCs w:val="25"/>
        </w:rPr>
      </w:pPr>
    </w:p>
    <w:p w:rsidR="00B644F2" w:rsidRPr="00D96E25" w:rsidRDefault="00B644F2" w:rsidP="00AE6354">
      <w:pPr>
        <w:tabs>
          <w:tab w:val="left" w:pos="7920"/>
        </w:tabs>
        <w:spacing w:line="240" w:lineRule="auto"/>
        <w:ind w:firstLine="709"/>
        <w:jc w:val="both"/>
        <w:rPr>
          <w:sz w:val="25"/>
          <w:szCs w:val="25"/>
        </w:rPr>
      </w:pPr>
    </w:p>
    <w:p w:rsidR="00B644F2" w:rsidRPr="00D96E25" w:rsidRDefault="00B644F2" w:rsidP="00AE6354">
      <w:pPr>
        <w:tabs>
          <w:tab w:val="left" w:pos="7920"/>
        </w:tabs>
        <w:spacing w:line="240" w:lineRule="auto"/>
        <w:ind w:firstLine="709"/>
        <w:jc w:val="both"/>
        <w:rPr>
          <w:sz w:val="25"/>
          <w:szCs w:val="25"/>
        </w:rPr>
      </w:pPr>
    </w:p>
    <w:p w:rsidR="00CC7C6D" w:rsidRPr="00AE6354" w:rsidRDefault="00D3142B" w:rsidP="00AE6354">
      <w:pPr>
        <w:tabs>
          <w:tab w:val="left" w:pos="7920"/>
        </w:tabs>
        <w:spacing w:line="240" w:lineRule="auto"/>
        <w:jc w:val="both"/>
      </w:pPr>
      <w:r w:rsidRPr="00AE6354">
        <w:t>Глава администрации</w:t>
      </w:r>
    </w:p>
    <w:p w:rsidR="00D3142B" w:rsidRPr="00AE6354" w:rsidRDefault="00D3142B" w:rsidP="00AE6354">
      <w:pPr>
        <w:spacing w:line="240" w:lineRule="auto"/>
        <w:jc w:val="left"/>
      </w:pPr>
      <w:r w:rsidRPr="00AE6354">
        <w:t>поселка Кедровый</w:t>
      </w:r>
    </w:p>
    <w:p w:rsidR="00D3142B" w:rsidRPr="00AE6354" w:rsidRDefault="00D3142B" w:rsidP="00AE6354">
      <w:pPr>
        <w:spacing w:line="240" w:lineRule="auto"/>
        <w:jc w:val="both"/>
        <w:rPr>
          <w:rFonts w:eastAsia="Times New Roman"/>
          <w:lang w:eastAsia="ru-RU"/>
        </w:rPr>
      </w:pPr>
      <w:r w:rsidRPr="00AE6354">
        <w:t xml:space="preserve">Красноярского края                                                    </w:t>
      </w:r>
      <w:r w:rsidRPr="00AE6354">
        <w:tab/>
        <w:t xml:space="preserve">             А.М. Федорук</w:t>
      </w:r>
      <w:r w:rsidRPr="00AE6354">
        <w:rPr>
          <w:rFonts w:eastAsia="Times New Roman"/>
          <w:lang w:eastAsia="ru-RU"/>
        </w:rPr>
        <w:br w:type="page"/>
      </w:r>
    </w:p>
    <w:p w:rsidR="00D3142B" w:rsidRPr="004E1DD4" w:rsidRDefault="00D3142B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lastRenderedPageBreak/>
        <w:t>Приложение №1</w:t>
      </w:r>
    </w:p>
    <w:p w:rsidR="00D3142B" w:rsidRPr="004E1DD4" w:rsidRDefault="004E1DD4" w:rsidP="004E1DD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t>к п</w:t>
      </w:r>
      <w:r w:rsidR="00D3142B" w:rsidRPr="004E1DD4">
        <w:rPr>
          <w:sz w:val="20"/>
          <w:szCs w:val="20"/>
        </w:rPr>
        <w:t xml:space="preserve">остановлению </w:t>
      </w:r>
      <w:r w:rsidRPr="004E1DD4">
        <w:rPr>
          <w:sz w:val="20"/>
          <w:szCs w:val="20"/>
        </w:rPr>
        <w:t>№22-п</w:t>
      </w:r>
    </w:p>
    <w:p w:rsidR="00D3142B" w:rsidRPr="004E1DD4" w:rsidRDefault="004E1DD4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t>от 17.01.2018 года</w:t>
      </w:r>
    </w:p>
    <w:p w:rsidR="00D3142B" w:rsidRPr="00AE6354" w:rsidRDefault="00D3142B" w:rsidP="00AE6354">
      <w:pPr>
        <w:spacing w:line="240" w:lineRule="auto"/>
      </w:pPr>
    </w:p>
    <w:p w:rsidR="00D3142B" w:rsidRPr="00AE6354" w:rsidRDefault="00D3142B" w:rsidP="00AE6354">
      <w:pPr>
        <w:spacing w:line="240" w:lineRule="auto"/>
      </w:pPr>
      <w:r w:rsidRPr="00AE6354">
        <w:rPr>
          <w:b/>
        </w:rPr>
        <w:t>Регламент</w:t>
      </w:r>
      <w:r w:rsidRPr="00AE6354">
        <w:rPr>
          <w:b/>
        </w:rPr>
        <w:br/>
        <w:t>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</w:t>
      </w:r>
    </w:p>
    <w:p w:rsidR="00D3142B" w:rsidRPr="00AE6354" w:rsidRDefault="00D3142B" w:rsidP="00AE6354">
      <w:pPr>
        <w:spacing w:line="240" w:lineRule="auto"/>
      </w:pPr>
    </w:p>
    <w:p w:rsidR="00D3142B" w:rsidRPr="00AE6354" w:rsidRDefault="00D3142B" w:rsidP="00AE6354">
      <w:pPr>
        <w:pStyle w:val="a4"/>
        <w:spacing w:line="240" w:lineRule="auto"/>
        <w:ind w:left="0"/>
      </w:pPr>
      <w:r w:rsidRPr="00AE6354">
        <w:rPr>
          <w:b/>
          <w:lang w:val="en-US"/>
        </w:rPr>
        <w:t>I</w:t>
      </w:r>
      <w:r w:rsidRPr="00AE6354">
        <w:rPr>
          <w:b/>
        </w:rPr>
        <w:t>. Общие положения</w:t>
      </w:r>
    </w:p>
    <w:p w:rsidR="00D3142B" w:rsidRPr="00AE6354" w:rsidRDefault="00D3142B" w:rsidP="00AE6354">
      <w:pPr>
        <w:spacing w:line="240" w:lineRule="auto"/>
        <w:ind w:firstLine="709"/>
        <w:jc w:val="both"/>
      </w:pPr>
      <w:r w:rsidRPr="00AE6354">
        <w:t>1.1.</w:t>
      </w:r>
      <w:r w:rsidRPr="00AE6354">
        <w:tab/>
        <w:t xml:space="preserve">Мониторинг представляет собой систему мероприятий по наблюдению, изучению, сбору, анализу и оценке информации о развитии политических, социально-экономических и иных процессов для своевременного выявления причин, условий и факторов, оказывающих дестабилизирующее влияние на обстановку в регионе и способствующих проявлениям терроризма и экстремизма, а также тенденций их развития (далее </w:t>
      </w:r>
      <w:r w:rsidR="00AE6354">
        <w:t>–</w:t>
      </w:r>
      <w:r w:rsidRPr="00AE6354">
        <w:t xml:space="preserve"> Мониторинг).</w:t>
      </w:r>
    </w:p>
    <w:p w:rsidR="00D3142B" w:rsidRPr="00AE6354" w:rsidRDefault="00D3142B" w:rsidP="00AE6354">
      <w:pPr>
        <w:spacing w:line="240" w:lineRule="auto"/>
        <w:ind w:firstLine="709"/>
        <w:jc w:val="both"/>
      </w:pPr>
      <w:r w:rsidRPr="00AE6354">
        <w:t>1.2.</w:t>
      </w:r>
      <w:r w:rsidRPr="00AE6354">
        <w:tab/>
        <w:t>Настоящий регламент устанавливает порядок проведения мониторинга ситуаций в сфере противодействия терроризму и экстремизму на территории муниципального образования – поселок Кедровый Красноярского края (далее - МО).</w:t>
      </w:r>
    </w:p>
    <w:p w:rsidR="00D3142B" w:rsidRPr="00AE6354" w:rsidRDefault="00D3142B" w:rsidP="00AE6354">
      <w:pPr>
        <w:spacing w:line="240" w:lineRule="auto"/>
        <w:ind w:firstLine="709"/>
        <w:jc w:val="both"/>
      </w:pPr>
      <w:r w:rsidRPr="00AE6354">
        <w:t>1.3.</w:t>
      </w:r>
      <w:r w:rsidRPr="00AE6354">
        <w:tab/>
        <w:t>Органы местного самоуправления муниципального образования – поселок Кедровый Красноярского края принимают участие в осуществлении мониторинга в пределах своих полномочий в соответствии с действующим законодательством.</w:t>
      </w:r>
    </w:p>
    <w:p w:rsidR="00D3142B" w:rsidRPr="00AE6354" w:rsidRDefault="00D3142B" w:rsidP="00AE6354">
      <w:pPr>
        <w:spacing w:line="240" w:lineRule="auto"/>
        <w:ind w:firstLine="709"/>
        <w:jc w:val="both"/>
      </w:pPr>
    </w:p>
    <w:p w:rsidR="00D3142B" w:rsidRPr="00AE6354" w:rsidRDefault="00D3142B" w:rsidP="00AE6354">
      <w:pPr>
        <w:spacing w:line="240" w:lineRule="auto"/>
      </w:pPr>
      <w:r w:rsidRPr="00AE6354">
        <w:rPr>
          <w:b/>
          <w:lang w:val="en-US"/>
        </w:rPr>
        <w:t>II</w:t>
      </w:r>
      <w:r w:rsidRPr="00AE6354">
        <w:rPr>
          <w:b/>
        </w:rPr>
        <w:t>. Цели и задачи мониторинга</w:t>
      </w:r>
    </w:p>
    <w:p w:rsidR="00AE6354" w:rsidRDefault="00D3142B" w:rsidP="00AE6354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Основной целью Мониторинга является своевременное выявление причин и условий, способствующих проявлениям терроризма и экстремизма на территории МО, и выработка предложений по их устранению.</w:t>
      </w:r>
    </w:p>
    <w:p w:rsidR="00D3142B" w:rsidRPr="00AE6354" w:rsidRDefault="00D3142B" w:rsidP="00AE6354">
      <w:pPr>
        <w:pStyle w:val="a4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В ходе Мониторинга решаются следующие задачи:</w:t>
      </w:r>
    </w:p>
    <w:p w:rsidR="00D3142B" w:rsidRPr="00AE6354" w:rsidRDefault="00D3142B" w:rsidP="00AE6354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AE6354">
        <w:t>наблюдение, изучение и сбор объективной информации об общественно-политических, социально-экономических и иных процессах, оказывающих дестабилизирующее влияние на обстановку в МО и способствующих проявлениям терроризма и экстремизма;</w:t>
      </w:r>
    </w:p>
    <w:p w:rsidR="00D3142B" w:rsidRPr="00AE6354" w:rsidRDefault="00D3142B" w:rsidP="00AE6354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AE6354">
        <w:t>системный анализ и оценка получаемой информации;</w:t>
      </w:r>
    </w:p>
    <w:p w:rsidR="00D3142B" w:rsidRPr="00AE6354" w:rsidRDefault="00D3142B" w:rsidP="00AE6354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AE6354">
        <w:t>своевременное выявление причин и условий,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его проявлений;</w:t>
      </w:r>
    </w:p>
    <w:p w:rsidR="00D3142B" w:rsidRPr="00AE6354" w:rsidRDefault="00D3142B" w:rsidP="00AE6354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AE6354">
        <w:t>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МО и способствующих проявлениям терроризма и экстремизма;</w:t>
      </w:r>
    </w:p>
    <w:p w:rsidR="00D3142B" w:rsidRPr="00AE6354" w:rsidRDefault="00D3142B" w:rsidP="00AE6354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AE6354">
        <w:lastRenderedPageBreak/>
        <w:t>совершенствование технологий и методик информационного Мониторинга;</w:t>
      </w:r>
    </w:p>
    <w:p w:rsidR="00D3142B" w:rsidRPr="00AE6354" w:rsidRDefault="00D3142B" w:rsidP="00AE6354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AE6354">
        <w:t>организация информационного взаимодействия субъектов и участников системы Мониторинга.</w:t>
      </w:r>
    </w:p>
    <w:p w:rsidR="00D3142B" w:rsidRPr="00AE6354" w:rsidRDefault="00D3142B" w:rsidP="00AE6354">
      <w:pPr>
        <w:spacing w:line="240" w:lineRule="auto"/>
        <w:ind w:firstLine="709"/>
        <w:jc w:val="both"/>
      </w:pPr>
    </w:p>
    <w:p w:rsidR="00D3142B" w:rsidRPr="00AE6354" w:rsidRDefault="00D3142B" w:rsidP="00AE6354">
      <w:pPr>
        <w:spacing w:line="240" w:lineRule="auto"/>
      </w:pPr>
      <w:r w:rsidRPr="00AE6354">
        <w:rPr>
          <w:b/>
          <w:lang w:val="en-US"/>
        </w:rPr>
        <w:t>III</w:t>
      </w:r>
      <w:r w:rsidRPr="00AE6354">
        <w:rPr>
          <w:b/>
        </w:rPr>
        <w:t>. Организационные основы проведения Мониторинга</w:t>
      </w:r>
    </w:p>
    <w:p w:rsidR="00AE6354" w:rsidRDefault="00D3142B" w:rsidP="00AE635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Мониторинг в сфере противодействия терроризму и экстремизму организует администрация поселка Кедровый Красноярского края (далее - Уполномоченный орган).</w:t>
      </w:r>
    </w:p>
    <w:p w:rsidR="00AE6354" w:rsidRDefault="00D3142B" w:rsidP="00AE635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Объектами Мониторинга являются политические, социально-экономические, криминогенные, техногенные и иные процессы и явления на территории МО.</w:t>
      </w:r>
    </w:p>
    <w:p w:rsidR="00AE6354" w:rsidRDefault="00AE6354" w:rsidP="00AE635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</w:pPr>
      <w:r>
        <w:t>С</w:t>
      </w:r>
      <w:r w:rsidR="00D3142B" w:rsidRPr="00AE6354">
        <w:t>убъектами Мониторинга являются органы местного самоуправления, общественные объединения, учреждения, предприятия и организации, которые при реализации своих полномочий, в пределах своей компетенции, обеспечивают проведение Мониторинга политических, социально-экономических и иных процессов, оказывающих влияние на ситуацию в сфере противодействия терроризму и экстремизму.</w:t>
      </w:r>
    </w:p>
    <w:p w:rsidR="00AE6354" w:rsidRDefault="00D3142B" w:rsidP="00AE635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Уполномоченный орган вправе запрашивать информацию, необходимую для осуществления Мониторинга, у органов местного самоуправления поселка Кедровый, общественных объединений, учреждений, предприятий и организаций (далее - Участники Мониторинга).</w:t>
      </w:r>
    </w:p>
    <w:p w:rsidR="00AE6354" w:rsidRPr="004172F0" w:rsidRDefault="00D3142B" w:rsidP="00AE635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4172F0">
        <w:rPr>
          <w:sz w:val="27"/>
          <w:szCs w:val="27"/>
        </w:rPr>
        <w:t>Субъекты Мониторинга ежеквартально представляют в Уполномоченный орган до 5 числа месяца, следующего за отчетным периодом, информационно-аналитические материалы согласно прилагаемой форме (Приложение №3) о выявленных условиях и факторах, оказывающих дестабилизирующее влияние на обстановку в МО и способствующих проявлениям терроризма и экстремизма, по направлениям и согласно Перечня сведений, представляемой Участниками Мониторинга по итогам мониторинга политических, социально-экономических и иных процессов, оказывающих влияние на</w:t>
      </w:r>
      <w:proofErr w:type="gramEnd"/>
      <w:r w:rsidRPr="004172F0">
        <w:rPr>
          <w:sz w:val="27"/>
          <w:szCs w:val="27"/>
        </w:rPr>
        <w:t xml:space="preserve"> ситуацию в области противодействия терроризму и экстремизму (Приложение №4</w:t>
      </w:r>
      <w:hyperlink r:id="rId9" w:anchor="/document/46146018/entry/1002" w:history="1"/>
      <w:r w:rsidRPr="004172F0">
        <w:rPr>
          <w:sz w:val="27"/>
          <w:szCs w:val="27"/>
        </w:rPr>
        <w:t>).</w:t>
      </w:r>
    </w:p>
    <w:p w:rsidR="00AE6354" w:rsidRDefault="00D3142B" w:rsidP="00AE635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 xml:space="preserve">Информационно-аналитические материалы направляются в Уполномоченный орган по электронной почте (адрес: </w:t>
      </w:r>
      <w:hyperlink r:id="rId10" w:history="1">
        <w:r w:rsidRPr="00AE6354">
          <w:rPr>
            <w:rStyle w:val="a3"/>
            <w:color w:val="auto"/>
            <w:lang w:val="en-US"/>
          </w:rPr>
          <w:t>admKedr</w:t>
        </w:r>
        <w:r w:rsidRPr="00AE6354">
          <w:rPr>
            <w:rStyle w:val="a3"/>
            <w:color w:val="auto"/>
          </w:rPr>
          <w:t>@</w:t>
        </w:r>
        <w:r w:rsidRPr="00AE6354">
          <w:rPr>
            <w:rStyle w:val="a3"/>
            <w:color w:val="auto"/>
            <w:lang w:val="en-US"/>
          </w:rPr>
          <w:t>list</w:t>
        </w:r>
        <w:r w:rsidRPr="00AE6354">
          <w:rPr>
            <w:rStyle w:val="a3"/>
            <w:color w:val="auto"/>
          </w:rPr>
          <w:t>.</w:t>
        </w:r>
        <w:r w:rsidRPr="00AE6354">
          <w:rPr>
            <w:rStyle w:val="a3"/>
            <w:color w:val="auto"/>
            <w:lang w:val="en-US"/>
          </w:rPr>
          <w:t>ru</w:t>
        </w:r>
      </w:hyperlink>
      <w:r w:rsidRPr="00AE6354">
        <w:t xml:space="preserve"> и на бумажном носителе в установленные сроки.</w:t>
      </w:r>
    </w:p>
    <w:p w:rsidR="00D3142B" w:rsidRPr="00AE6354" w:rsidRDefault="00D3142B" w:rsidP="00AE6354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Информационно-аналитические материалы должны содержать:</w:t>
      </w:r>
    </w:p>
    <w:p w:rsidR="00D3142B" w:rsidRPr="00AE6354" w:rsidRDefault="00D3142B" w:rsidP="00AE6354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анализ выявленных в ходе мониторинга причин, условий и факторов, оказывающих дестабилизирующее влияние на обстановку в МО и способствующих проявлениям терроризма и экстремизма;</w:t>
      </w:r>
    </w:p>
    <w:p w:rsidR="00D3142B" w:rsidRPr="00AE6354" w:rsidRDefault="00AE6354" w:rsidP="00AE6354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</w:pPr>
      <w:r>
        <w:t>о</w:t>
      </w:r>
      <w:r w:rsidR="00D3142B" w:rsidRPr="00AE6354">
        <w:t>ценку динамики развития выявленных условий и факторов, оказывающих дестабилизирующее влияние на обстановку в МО и способствующих проявлениям терроризма и экстремизма (по сравнению с предыдущим периодом);</w:t>
      </w:r>
    </w:p>
    <w:p w:rsidR="00D3142B" w:rsidRPr="00AE6354" w:rsidRDefault="00D3142B" w:rsidP="00AE6354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выводы степени угрозы безопасности населения и инфраструктуры;</w:t>
      </w:r>
    </w:p>
    <w:p w:rsidR="00D3142B" w:rsidRPr="00AE6354" w:rsidRDefault="00D3142B" w:rsidP="00AE6354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lastRenderedPageBreak/>
        <w:t>предложения по устранению выявленных причин, условий и факторов, оказывающих дестабилизирующее влияние на обстановку в МО и способствующих проявлениям терроризма и экстремизма;</w:t>
      </w:r>
    </w:p>
    <w:p w:rsidR="00D3142B" w:rsidRPr="00AE6354" w:rsidRDefault="00D3142B" w:rsidP="00AE6354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иные проблемные вопросы в сфере противодействия терроризму и экстремизму на территории МО.</w:t>
      </w:r>
    </w:p>
    <w:p w:rsidR="00AE6354" w:rsidRDefault="00D3142B" w:rsidP="00AE6354">
      <w:pPr>
        <w:pStyle w:val="a4"/>
        <w:numPr>
          <w:ilvl w:val="0"/>
          <w:numId w:val="9"/>
        </w:numPr>
        <w:tabs>
          <w:tab w:val="left" w:pos="1276"/>
        </w:tabs>
        <w:spacing w:line="240" w:lineRule="auto"/>
        <w:ind w:left="0" w:firstLine="709"/>
        <w:jc w:val="both"/>
      </w:pPr>
      <w:r w:rsidRPr="00AE6354">
        <w:t>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 и экстремизму, диаграммы, схемы, таблицы и иные иллюстрированные материалы.</w:t>
      </w:r>
    </w:p>
    <w:p w:rsidR="00D3142B" w:rsidRPr="00AE6354" w:rsidRDefault="00AE6354" w:rsidP="00AE6354">
      <w:pPr>
        <w:pStyle w:val="a4"/>
        <w:numPr>
          <w:ilvl w:val="0"/>
          <w:numId w:val="9"/>
        </w:numPr>
        <w:tabs>
          <w:tab w:val="left" w:pos="1276"/>
        </w:tabs>
        <w:spacing w:line="240" w:lineRule="auto"/>
        <w:ind w:left="0" w:firstLine="709"/>
        <w:jc w:val="both"/>
      </w:pPr>
      <w:r>
        <w:t>У</w:t>
      </w:r>
      <w:r w:rsidR="00D3142B" w:rsidRPr="00AE6354">
        <w:t>полномоченный орган дважды в год (к 15 июня и к 15 декабря) обеспечивает предоставление в АТК Красноярского края (далее - Министерство) сводной информации об общественно-политических, социально-экономических и иных процессах, оказывающих дестабилизирующее влияние на обстановку в МО и способствующих проявлениям терроризма и экстремизма.</w:t>
      </w:r>
    </w:p>
    <w:p w:rsidR="00D3142B" w:rsidRPr="00AE6354" w:rsidRDefault="00D3142B" w:rsidP="00AE6354">
      <w:pPr>
        <w:spacing w:line="240" w:lineRule="auto"/>
        <w:ind w:firstLine="709"/>
        <w:jc w:val="both"/>
      </w:pPr>
    </w:p>
    <w:p w:rsidR="00D3142B" w:rsidRPr="00AE6354" w:rsidRDefault="00D3142B" w:rsidP="00AE6354">
      <w:pPr>
        <w:spacing w:line="240" w:lineRule="auto"/>
      </w:pPr>
      <w:r w:rsidRPr="00AE6354">
        <w:rPr>
          <w:b/>
          <w:lang w:val="en-US"/>
        </w:rPr>
        <w:t>IV</w:t>
      </w:r>
      <w:r w:rsidRPr="00AE6354">
        <w:rPr>
          <w:b/>
        </w:rPr>
        <w:t>. Направления осуществления Мониторинга</w:t>
      </w:r>
    </w:p>
    <w:p w:rsidR="00D3142B" w:rsidRPr="00AE6354" w:rsidRDefault="00D3142B" w:rsidP="00AE6354">
      <w:pPr>
        <w:pStyle w:val="a4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jc w:val="both"/>
      </w:pPr>
      <w:r w:rsidRPr="00AE6354">
        <w:t>Мониторинг осуществляется по следующим направлениям: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</w:pPr>
      <w:r w:rsidRPr="00AE6354">
        <w:t>Состояние социально-экономический обстановки в регионе,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 и экстремизму;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</w:pPr>
      <w:r w:rsidRPr="00AE6354">
        <w:t>Оценка отношения населения к органам государственной власти, местного самоуправления, степень его протестной активности, включая количество протестных акций, в том числе политической направленности, и их участников. Влияние политического и протестного потенциала населения на террористическую и</w:t>
      </w:r>
      <w:r w:rsidR="00AE6354">
        <w:t xml:space="preserve"> экстремистскую активность в МО;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</w:pPr>
      <w:r w:rsidRPr="00AE6354">
        <w:t>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</w:t>
      </w:r>
      <w:r w:rsidR="00AE6354">
        <w:t>ю и экстремистскую деятельность;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</w:pPr>
      <w:r w:rsidRPr="00AE6354">
        <w:t>Противоречия во взаимоотношениях органов государственной власти и органов местного самоуправления поселка Кедровый, оказывающие дестабилизирующее воздействие на развитие социально-экономической и общественно-политической обстановки в регионе, а также негативно влияющие на функционирование общегосударственной системы противодействия терроризму и экстремизму.</w:t>
      </w:r>
    </w:p>
    <w:p w:rsidR="00AE6354" w:rsidRDefault="00AE6354" w:rsidP="009A319A">
      <w:pPr>
        <w:pStyle w:val="a4"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</w:pPr>
      <w:r>
        <w:t>Д</w:t>
      </w:r>
      <w:r w:rsidR="00D3142B" w:rsidRPr="00AE6354">
        <w:t>инамика численности населения МО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сфере противодействия терроризму и экстремизму.</w:t>
      </w:r>
    </w:p>
    <w:p w:rsidR="00AE6354" w:rsidRDefault="00AE6354" w:rsidP="009A319A">
      <w:pPr>
        <w:pStyle w:val="a4"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</w:pPr>
      <w:r>
        <w:lastRenderedPageBreak/>
        <w:t>К</w:t>
      </w:r>
      <w:r w:rsidR="00D3142B" w:rsidRPr="00AE6354">
        <w:t>оличество потенциальных объектов террористических посягательств и мест массового пребывания людей в МО, состояние их антитеррористической защищенности. Результаты проверок, выявленные недостатки, принятые меры по их устранению.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</w:pPr>
      <w:r w:rsidRPr="00AE6354">
        <w:t>Проблемные вопросы правоприменительной практики в сфере противодействия терроризму, экстремизму и их идеологии.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</w:pPr>
      <w:r w:rsidRPr="00AE6354">
        <w:t>Неисполненные решения НАК, АТК Красноярского края, причины и принятые меры.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</w:pPr>
      <w:r w:rsidRPr="00AE6354">
        <w:t>Перечень и результаты реализации государственных программ, региональных подпрограмм, муниципальных программ, федеральных, региональных и муниципальных планов, включающих мероприятия по профилактике терроризма и экстремизма, а также по минимизации и (или) ликвидации последствий их проявлений.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560"/>
        </w:tabs>
        <w:spacing w:line="240" w:lineRule="auto"/>
        <w:ind w:left="0" w:firstLine="709"/>
        <w:jc w:val="both"/>
      </w:pPr>
      <w:r w:rsidRPr="00AE6354">
        <w:t>Основные результаты информационного взаимодействия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поселка Кедровый в сфере противодействия терроризму и экстремизму. Существующие проблемы и недостатки в указанных сферах, принятые меры по их устранению.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560"/>
        </w:tabs>
        <w:spacing w:line="240" w:lineRule="auto"/>
        <w:ind w:left="0" w:firstLine="709"/>
        <w:jc w:val="both"/>
      </w:pPr>
      <w:r w:rsidRPr="00AE6354">
        <w:t>Проблемные вопросы в организации и проведении органами местного самоуправления поселка Кедровый мероприятий в сфере противодействия идеологии терроризма и экстремизма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общества.</w:t>
      </w:r>
    </w:p>
    <w:p w:rsidR="00AE6354" w:rsidRDefault="00AE6354" w:rsidP="009A319A">
      <w:pPr>
        <w:pStyle w:val="a4"/>
        <w:numPr>
          <w:ilvl w:val="0"/>
          <w:numId w:val="13"/>
        </w:numPr>
        <w:tabs>
          <w:tab w:val="left" w:pos="1560"/>
        </w:tabs>
        <w:spacing w:line="240" w:lineRule="auto"/>
        <w:ind w:left="0" w:firstLine="709"/>
        <w:jc w:val="both"/>
      </w:pPr>
      <w:r>
        <w:t>Р</w:t>
      </w:r>
      <w:r w:rsidR="00D3142B" w:rsidRPr="00AE6354">
        <w:t>езультаты адресной профилактической работы с категориями населения, наиболее подверженными влиянию идеологии терроризма и экстремизма или подпавших под ее влияние, количество и виды проведенных профилактических мероприятий, число принявших в них участие лиц, а также лиц, решивших прекратить террористическую и экстремистскую деятельность. Результаты работы по склонению к отказу от противоправной (террористической и экстремистской) деятельности, а также по оказанию помощи обратившимся лицам в трудоустройстве, решении социально-бытовых и иных вопросов.</w:t>
      </w:r>
    </w:p>
    <w:p w:rsidR="00AE6354" w:rsidRPr="009A319A" w:rsidRDefault="00D3142B" w:rsidP="009A319A">
      <w:pPr>
        <w:pStyle w:val="a4"/>
        <w:numPr>
          <w:ilvl w:val="0"/>
          <w:numId w:val="13"/>
        </w:numPr>
        <w:tabs>
          <w:tab w:val="left" w:pos="1560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9A319A">
        <w:rPr>
          <w:sz w:val="27"/>
          <w:szCs w:val="27"/>
        </w:rPr>
        <w:t>Количество публикаций в региональных и муниципальных печатных и электронных СМИ, в том числе экстремистского характера, об антитеррористической и антиэкстремистской деятельности в поселке Кедровый. Основные темы, оценка обоснованности критических публикаций, принятые меры.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560"/>
        </w:tabs>
        <w:spacing w:line="240" w:lineRule="auto"/>
        <w:ind w:left="0" w:firstLine="709"/>
        <w:jc w:val="both"/>
      </w:pPr>
      <w:r w:rsidRPr="00AE6354">
        <w:t>Количество сотрудников органов местного самоуправления поселка Кедровый, участвующих на постоянной основе в мероприятиях по профилактике терроризма и экстремизма, из них - прошедших обучение на соответствующих профильных курсах повышения квалификации.</w:t>
      </w:r>
    </w:p>
    <w:p w:rsidR="00AE6354" w:rsidRDefault="00D3142B" w:rsidP="009A319A">
      <w:pPr>
        <w:pStyle w:val="a4"/>
        <w:numPr>
          <w:ilvl w:val="0"/>
          <w:numId w:val="13"/>
        </w:numPr>
        <w:tabs>
          <w:tab w:val="left" w:pos="1560"/>
        </w:tabs>
        <w:spacing w:line="240" w:lineRule="auto"/>
        <w:ind w:left="0" w:firstLine="709"/>
        <w:jc w:val="both"/>
      </w:pPr>
      <w:r w:rsidRPr="00AE6354">
        <w:t xml:space="preserve">Вовлеченность населения МО в террористическую и экстремистскую деятельность, в том числе количество выехавших из России </w:t>
      </w:r>
      <w:r w:rsidRPr="00AE6354">
        <w:lastRenderedPageBreak/>
        <w:t>для участия в боевых действиях на стороне международных террористических организаций (далее - МТО). Принимаемые меры по недопущению участия жителей МО в МТО.</w:t>
      </w:r>
    </w:p>
    <w:p w:rsidR="00D3142B" w:rsidRPr="00AE6354" w:rsidRDefault="00D3142B" w:rsidP="009A319A">
      <w:pPr>
        <w:pStyle w:val="a4"/>
        <w:numPr>
          <w:ilvl w:val="0"/>
          <w:numId w:val="13"/>
        </w:numPr>
        <w:tabs>
          <w:tab w:val="left" w:pos="1560"/>
        </w:tabs>
        <w:spacing w:line="240" w:lineRule="auto"/>
        <w:ind w:left="0" w:firstLine="709"/>
        <w:jc w:val="both"/>
      </w:pPr>
      <w:r w:rsidRPr="00AE6354">
        <w:t>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</w:r>
    </w:p>
    <w:p w:rsidR="00D3142B" w:rsidRPr="00AE6354" w:rsidRDefault="00D3142B" w:rsidP="00AE6354">
      <w:pPr>
        <w:spacing w:line="240" w:lineRule="auto"/>
        <w:jc w:val="left"/>
        <w:rPr>
          <w:rFonts w:eastAsia="Times New Roman"/>
          <w:lang w:eastAsia="ru-RU"/>
        </w:rPr>
      </w:pPr>
      <w:r w:rsidRPr="00AE6354">
        <w:rPr>
          <w:rFonts w:eastAsia="Times New Roman"/>
          <w:lang w:eastAsia="ru-RU"/>
        </w:rPr>
        <w:br w:type="page"/>
      </w:r>
    </w:p>
    <w:p w:rsidR="00D3142B" w:rsidRPr="004E1DD4" w:rsidRDefault="00D3142B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lastRenderedPageBreak/>
        <w:t>Приложение №2</w:t>
      </w:r>
    </w:p>
    <w:p w:rsidR="00D3142B" w:rsidRPr="004E1DD4" w:rsidRDefault="004E1DD4" w:rsidP="004E1DD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t>к п</w:t>
      </w:r>
      <w:r w:rsidR="00D3142B" w:rsidRPr="004E1DD4">
        <w:rPr>
          <w:sz w:val="20"/>
          <w:szCs w:val="20"/>
        </w:rPr>
        <w:t xml:space="preserve">остановлению </w:t>
      </w:r>
      <w:r w:rsidRPr="004E1DD4">
        <w:rPr>
          <w:sz w:val="20"/>
          <w:szCs w:val="20"/>
        </w:rPr>
        <w:t>№22-п</w:t>
      </w:r>
    </w:p>
    <w:p w:rsidR="00D3142B" w:rsidRPr="004E1DD4" w:rsidRDefault="004E1DD4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t>от 17.01.2018 года</w:t>
      </w:r>
    </w:p>
    <w:p w:rsidR="00D3142B" w:rsidRPr="00AE6354" w:rsidRDefault="00D3142B" w:rsidP="00AE6354">
      <w:pPr>
        <w:spacing w:line="240" w:lineRule="auto"/>
      </w:pPr>
    </w:p>
    <w:p w:rsidR="00D3142B" w:rsidRPr="00AE6354" w:rsidRDefault="00D3142B" w:rsidP="00AE6354">
      <w:pPr>
        <w:spacing w:line="240" w:lineRule="auto"/>
      </w:pPr>
      <w:r w:rsidRPr="00AE6354">
        <w:rPr>
          <w:b/>
        </w:rPr>
        <w:t>Перечень субъектов Мониторинга</w:t>
      </w:r>
    </w:p>
    <w:p w:rsidR="00D3142B" w:rsidRPr="00AE6354" w:rsidRDefault="00D3142B" w:rsidP="00AE6354">
      <w:pPr>
        <w:spacing w:line="240" w:lineRule="auto"/>
      </w:pPr>
    </w:p>
    <w:tbl>
      <w:tblPr>
        <w:tblStyle w:val="a5"/>
        <w:tblW w:w="0" w:type="auto"/>
        <w:tblLook w:val="04A0"/>
      </w:tblPr>
      <w:tblGrid>
        <w:gridCol w:w="594"/>
        <w:gridCol w:w="8978"/>
      </w:tblGrid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№ п/п</w:t>
            </w:r>
          </w:p>
        </w:tc>
        <w:tc>
          <w:tcPr>
            <w:tcW w:w="9437" w:type="dxa"/>
            <w:vAlign w:val="center"/>
          </w:tcPr>
          <w:p w:rsidR="00D3142B" w:rsidRPr="00AE6354" w:rsidRDefault="00D3142B" w:rsidP="00AE6354">
            <w:r w:rsidRPr="00AE6354">
              <w:t>Субъект Мониторинга</w:t>
            </w:r>
          </w:p>
        </w:tc>
      </w:tr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1</w:t>
            </w:r>
          </w:p>
        </w:tc>
        <w:tc>
          <w:tcPr>
            <w:tcW w:w="9437" w:type="dxa"/>
          </w:tcPr>
          <w:p w:rsidR="00D3142B" w:rsidRPr="00AE6354" w:rsidRDefault="00D3142B" w:rsidP="00AE6354">
            <w:pPr>
              <w:jc w:val="both"/>
            </w:pPr>
            <w:r w:rsidRPr="00AE6354">
              <w:t>ПП №1 МОВД «Емельяновский»</w:t>
            </w:r>
          </w:p>
        </w:tc>
      </w:tr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2</w:t>
            </w:r>
          </w:p>
        </w:tc>
        <w:tc>
          <w:tcPr>
            <w:tcW w:w="9437" w:type="dxa"/>
          </w:tcPr>
          <w:p w:rsidR="00D3142B" w:rsidRPr="00AE6354" w:rsidRDefault="00D3142B" w:rsidP="00AE6354">
            <w:pPr>
              <w:jc w:val="both"/>
            </w:pPr>
            <w:r w:rsidRPr="00AE6354">
              <w:t>КГКУ ПЧ №111</w:t>
            </w:r>
          </w:p>
        </w:tc>
      </w:tr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3</w:t>
            </w:r>
          </w:p>
        </w:tc>
        <w:tc>
          <w:tcPr>
            <w:tcW w:w="9437" w:type="dxa"/>
          </w:tcPr>
          <w:p w:rsidR="00D3142B" w:rsidRPr="00AE6354" w:rsidRDefault="00D3142B" w:rsidP="00AE6354">
            <w:pPr>
              <w:jc w:val="both"/>
            </w:pPr>
            <w:r w:rsidRPr="00AE6354">
              <w:t>Администрация поселка Кедровый</w:t>
            </w:r>
          </w:p>
        </w:tc>
      </w:tr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4</w:t>
            </w:r>
          </w:p>
        </w:tc>
        <w:tc>
          <w:tcPr>
            <w:tcW w:w="9437" w:type="dxa"/>
          </w:tcPr>
          <w:p w:rsidR="00D3142B" w:rsidRPr="00AE6354" w:rsidRDefault="00D3142B" w:rsidP="00AE6354">
            <w:pPr>
              <w:jc w:val="both"/>
            </w:pPr>
            <w:r w:rsidRPr="00AE6354">
              <w:t>МБОУ СОШ №71</w:t>
            </w:r>
          </w:p>
        </w:tc>
      </w:tr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5</w:t>
            </w:r>
          </w:p>
        </w:tc>
        <w:tc>
          <w:tcPr>
            <w:tcW w:w="9437" w:type="dxa"/>
          </w:tcPr>
          <w:p w:rsidR="00D3142B" w:rsidRPr="00AE6354" w:rsidRDefault="00D3142B" w:rsidP="00AE6354">
            <w:pPr>
              <w:jc w:val="both"/>
            </w:pPr>
            <w:r w:rsidRPr="00AE6354">
              <w:t>МКДОУ «Детский сад поселка Кедровый»</w:t>
            </w:r>
          </w:p>
        </w:tc>
      </w:tr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6</w:t>
            </w:r>
          </w:p>
        </w:tc>
        <w:tc>
          <w:tcPr>
            <w:tcW w:w="9437" w:type="dxa"/>
          </w:tcPr>
          <w:p w:rsidR="00D3142B" w:rsidRPr="00AE6354" w:rsidRDefault="00D3142B" w:rsidP="00AE6354">
            <w:pPr>
              <w:jc w:val="both"/>
            </w:pPr>
            <w:r w:rsidRPr="00AE6354">
              <w:t>МБУ ДО «Детская музыкальная школа»</w:t>
            </w:r>
          </w:p>
        </w:tc>
      </w:tr>
      <w:tr w:rsidR="009A319A" w:rsidRPr="00AE6354" w:rsidTr="00FE6469">
        <w:tc>
          <w:tcPr>
            <w:tcW w:w="594" w:type="dxa"/>
            <w:vAlign w:val="center"/>
          </w:tcPr>
          <w:p w:rsidR="009A319A" w:rsidRPr="00AE6354" w:rsidRDefault="009A319A" w:rsidP="009A319A">
            <w:r w:rsidRPr="00AE6354">
              <w:t>7</w:t>
            </w:r>
          </w:p>
        </w:tc>
        <w:tc>
          <w:tcPr>
            <w:tcW w:w="9437" w:type="dxa"/>
          </w:tcPr>
          <w:p w:rsidR="009A319A" w:rsidRPr="00AE6354" w:rsidRDefault="009A319A" w:rsidP="009A319A">
            <w:pPr>
              <w:jc w:val="both"/>
            </w:pPr>
            <w:r>
              <w:t>МБУ ДО «Детско-юношеская спортивная школа «Искра»</w:t>
            </w:r>
          </w:p>
        </w:tc>
      </w:tr>
      <w:tr w:rsidR="009A319A" w:rsidRPr="00AE6354" w:rsidTr="00FE6469">
        <w:tc>
          <w:tcPr>
            <w:tcW w:w="594" w:type="dxa"/>
            <w:vAlign w:val="center"/>
          </w:tcPr>
          <w:p w:rsidR="009A319A" w:rsidRPr="00AE6354" w:rsidRDefault="009A319A" w:rsidP="009A319A">
            <w:r w:rsidRPr="00AE6354">
              <w:t>8</w:t>
            </w:r>
          </w:p>
        </w:tc>
        <w:tc>
          <w:tcPr>
            <w:tcW w:w="9437" w:type="dxa"/>
          </w:tcPr>
          <w:p w:rsidR="009A319A" w:rsidRPr="00AE6354" w:rsidRDefault="009A319A" w:rsidP="009A319A">
            <w:pPr>
              <w:jc w:val="both"/>
            </w:pPr>
            <w:r w:rsidRPr="00AE6354">
              <w:t>КГБОУ «Кедровый кадетский корпус»</w:t>
            </w:r>
          </w:p>
        </w:tc>
      </w:tr>
      <w:tr w:rsidR="009A319A" w:rsidRPr="00AE6354" w:rsidTr="00FE6469">
        <w:tc>
          <w:tcPr>
            <w:tcW w:w="594" w:type="dxa"/>
            <w:vAlign w:val="center"/>
          </w:tcPr>
          <w:p w:rsidR="009A319A" w:rsidRPr="00AE6354" w:rsidRDefault="009A319A" w:rsidP="009A319A">
            <w:r w:rsidRPr="00AE6354">
              <w:t>9</w:t>
            </w:r>
          </w:p>
        </w:tc>
        <w:tc>
          <w:tcPr>
            <w:tcW w:w="9437" w:type="dxa"/>
          </w:tcPr>
          <w:p w:rsidR="009A319A" w:rsidRPr="00AE6354" w:rsidRDefault="009A319A" w:rsidP="009A319A">
            <w:pPr>
              <w:jc w:val="both"/>
            </w:pPr>
            <w:r w:rsidRPr="00AE6354">
              <w:t>АО «КрасЭко»</w:t>
            </w:r>
          </w:p>
        </w:tc>
      </w:tr>
      <w:tr w:rsidR="009A319A" w:rsidRPr="00AE6354" w:rsidTr="00FE6469">
        <w:tc>
          <w:tcPr>
            <w:tcW w:w="594" w:type="dxa"/>
            <w:vAlign w:val="center"/>
          </w:tcPr>
          <w:p w:rsidR="009A319A" w:rsidRPr="00AE6354" w:rsidRDefault="009A319A" w:rsidP="009A319A">
            <w:r w:rsidRPr="00AE6354">
              <w:t>10</w:t>
            </w:r>
          </w:p>
        </w:tc>
        <w:tc>
          <w:tcPr>
            <w:tcW w:w="9437" w:type="dxa"/>
          </w:tcPr>
          <w:p w:rsidR="009A319A" w:rsidRPr="00AE6354" w:rsidRDefault="009A319A" w:rsidP="009A319A">
            <w:pPr>
              <w:jc w:val="both"/>
            </w:pPr>
            <w:r w:rsidRPr="00AE6354">
              <w:t>МУП «Домоуправление»</w:t>
            </w:r>
          </w:p>
        </w:tc>
      </w:tr>
      <w:tr w:rsidR="009A319A" w:rsidRPr="00AE6354" w:rsidTr="00FE6469">
        <w:tc>
          <w:tcPr>
            <w:tcW w:w="594" w:type="dxa"/>
            <w:vAlign w:val="center"/>
          </w:tcPr>
          <w:p w:rsidR="009A319A" w:rsidRPr="00AE6354" w:rsidRDefault="009A319A" w:rsidP="009A319A">
            <w:r>
              <w:t>11</w:t>
            </w:r>
          </w:p>
        </w:tc>
        <w:tc>
          <w:tcPr>
            <w:tcW w:w="9437" w:type="dxa"/>
          </w:tcPr>
          <w:p w:rsidR="009A319A" w:rsidRPr="00AE6354" w:rsidRDefault="009A319A" w:rsidP="009A319A">
            <w:pPr>
              <w:jc w:val="both"/>
            </w:pPr>
            <w:r w:rsidRPr="00AE6354">
              <w:t>УК «УЮТ»</w:t>
            </w:r>
          </w:p>
        </w:tc>
      </w:tr>
    </w:tbl>
    <w:p w:rsidR="00D3142B" w:rsidRPr="00AE6354" w:rsidRDefault="00D3142B" w:rsidP="00AE6354">
      <w:pPr>
        <w:spacing w:line="240" w:lineRule="auto"/>
        <w:jc w:val="left"/>
        <w:rPr>
          <w:rFonts w:eastAsia="Times New Roman"/>
          <w:lang w:eastAsia="ru-RU"/>
        </w:rPr>
      </w:pPr>
      <w:r w:rsidRPr="00AE6354">
        <w:rPr>
          <w:rFonts w:eastAsia="Times New Roman"/>
          <w:lang w:eastAsia="ru-RU"/>
        </w:rPr>
        <w:br w:type="page"/>
      </w:r>
    </w:p>
    <w:p w:rsidR="00D3142B" w:rsidRPr="004E1DD4" w:rsidRDefault="00D3142B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lastRenderedPageBreak/>
        <w:t>Приложение №1</w:t>
      </w:r>
    </w:p>
    <w:p w:rsidR="00D3142B" w:rsidRPr="004E1DD4" w:rsidRDefault="00D3142B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t>к Регламенту осуществления</w:t>
      </w:r>
    </w:p>
    <w:p w:rsidR="00D3142B" w:rsidRPr="004E1DD4" w:rsidRDefault="00D3142B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t>мониторинга политических,</w:t>
      </w:r>
    </w:p>
    <w:p w:rsidR="00D3142B" w:rsidRPr="004E1DD4" w:rsidRDefault="00D3142B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t>социально-экономических и иных</w:t>
      </w:r>
    </w:p>
    <w:p w:rsidR="00D3142B" w:rsidRPr="004E1DD4" w:rsidRDefault="00D3142B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t>процессов, оказывающих влияние</w:t>
      </w:r>
    </w:p>
    <w:p w:rsidR="00D3142B" w:rsidRPr="004E1DD4" w:rsidRDefault="00D3142B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t>на ситуацию в области противодействия</w:t>
      </w:r>
    </w:p>
    <w:p w:rsidR="00D3142B" w:rsidRPr="004E1DD4" w:rsidRDefault="00D3142B" w:rsidP="00AE6354">
      <w:pPr>
        <w:spacing w:line="240" w:lineRule="auto"/>
        <w:jc w:val="right"/>
        <w:rPr>
          <w:sz w:val="20"/>
          <w:szCs w:val="20"/>
        </w:rPr>
      </w:pPr>
      <w:r w:rsidRPr="004E1DD4">
        <w:rPr>
          <w:sz w:val="20"/>
          <w:szCs w:val="20"/>
        </w:rPr>
        <w:t>терроризму и экстремизму</w:t>
      </w:r>
    </w:p>
    <w:p w:rsidR="00D3142B" w:rsidRPr="00AE6354" w:rsidRDefault="00D3142B" w:rsidP="00AE6354">
      <w:pPr>
        <w:spacing w:line="240" w:lineRule="auto"/>
      </w:pPr>
    </w:p>
    <w:p w:rsidR="00D3142B" w:rsidRPr="00AE6354" w:rsidRDefault="00D3142B" w:rsidP="00AE6354">
      <w:pPr>
        <w:spacing w:line="240" w:lineRule="auto"/>
        <w:rPr>
          <w:b/>
        </w:rPr>
      </w:pPr>
      <w:r w:rsidRPr="00AE6354">
        <w:rPr>
          <w:b/>
        </w:rPr>
        <w:t xml:space="preserve">Форма </w:t>
      </w:r>
    </w:p>
    <w:p w:rsidR="00D3142B" w:rsidRPr="00AE6354" w:rsidRDefault="00D3142B" w:rsidP="00AE6354">
      <w:pPr>
        <w:spacing w:line="240" w:lineRule="auto"/>
        <w:rPr>
          <w:b/>
        </w:rPr>
      </w:pPr>
      <w:r w:rsidRPr="00AE6354">
        <w:rPr>
          <w:b/>
        </w:rPr>
        <w:t xml:space="preserve">доклада о результатах Мониторинга политических, </w:t>
      </w:r>
    </w:p>
    <w:p w:rsidR="00D3142B" w:rsidRPr="00AE6354" w:rsidRDefault="00D3142B" w:rsidP="00AE6354">
      <w:pPr>
        <w:spacing w:line="240" w:lineRule="auto"/>
        <w:rPr>
          <w:b/>
        </w:rPr>
      </w:pPr>
      <w:r w:rsidRPr="00AE6354">
        <w:rPr>
          <w:b/>
        </w:rPr>
        <w:t>социально-экономических и иных процессов, оказывающих влияние на ситуацию в области противодействия терроризму и экстремизму</w:t>
      </w:r>
    </w:p>
    <w:p w:rsidR="00D3142B" w:rsidRPr="00AE6354" w:rsidRDefault="00D3142B" w:rsidP="00AE6354">
      <w:pPr>
        <w:spacing w:line="240" w:lineRule="auto"/>
      </w:pPr>
      <w:r w:rsidRPr="00AE6354">
        <w:rPr>
          <w:b/>
        </w:rPr>
        <w:t>в____________ квартале 20___г.</w:t>
      </w:r>
    </w:p>
    <w:p w:rsidR="00D3142B" w:rsidRPr="00AE6354" w:rsidRDefault="00D3142B" w:rsidP="00AE6354">
      <w:pPr>
        <w:spacing w:line="240" w:lineRule="auto"/>
      </w:pP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Состояние социально-экономической обстановки,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 и экстремизму.</w:t>
      </w:r>
    </w:p>
    <w:p w:rsidR="00D3142B" w:rsidRPr="004172F0" w:rsidRDefault="00D3142B" w:rsidP="004172F0">
      <w:pPr>
        <w:pStyle w:val="a4"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4172F0">
        <w:rPr>
          <w:sz w:val="27"/>
          <w:szCs w:val="27"/>
        </w:rPr>
        <w:t>Оценка отношения населения к органам государственной власти и местного самоуправления, степень его протестной активности, включая количество протестных акций, в том числе политической направленности, и их участников.</w:t>
      </w:r>
    </w:p>
    <w:p w:rsidR="00D3142B" w:rsidRPr="00AE6354" w:rsidRDefault="00D3142B" w:rsidP="004172F0">
      <w:pPr>
        <w:tabs>
          <w:tab w:val="left" w:pos="993"/>
        </w:tabs>
        <w:spacing w:line="240" w:lineRule="auto"/>
        <w:ind w:firstLine="709"/>
        <w:jc w:val="both"/>
      </w:pPr>
      <w:r w:rsidRPr="00AE6354">
        <w:t>Влияние политического и протестного потенциала населения на террористическую и экстремистскую активность.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Состояние межнациональных и межконфессиональных отношений.</w:t>
      </w:r>
    </w:p>
    <w:p w:rsidR="00D3142B" w:rsidRPr="00AE6354" w:rsidRDefault="00D3142B" w:rsidP="004172F0">
      <w:pPr>
        <w:tabs>
          <w:tab w:val="left" w:pos="993"/>
        </w:tabs>
        <w:spacing w:line="240" w:lineRule="auto"/>
        <w:ind w:firstLine="709"/>
        <w:jc w:val="both"/>
      </w:pPr>
      <w:r w:rsidRPr="00AE6354">
        <w:t>Наличие конфликтов, фактов пропаганды национальной, расовой и религиозной розни. Причины и организаторы.</w:t>
      </w:r>
    </w:p>
    <w:p w:rsidR="00D3142B" w:rsidRPr="00AE6354" w:rsidRDefault="00D3142B" w:rsidP="004172F0">
      <w:pPr>
        <w:tabs>
          <w:tab w:val="left" w:pos="993"/>
        </w:tabs>
        <w:spacing w:line="240" w:lineRule="auto"/>
        <w:ind w:firstLine="709"/>
        <w:jc w:val="both"/>
      </w:pPr>
      <w:r w:rsidRPr="00AE6354">
        <w:t>Деструктивная деятельность религиозных групп и организаций, степень их вовлеченности в террористическую деятельность.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Противоречия во взаимоотношениях органов государственной власти и органов местного самоуправления поселка Кедровый, оказывающие дестабилизирующее воздействие на развитие социально-экономической и общественно-политической обстановки в регионе, а также негативно влияющие на функционирование общегосударственной системы противодействия терроризму и экстремизму.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Динамика численности населения МО за счет внутренней и внешней миграции.</w:t>
      </w:r>
    </w:p>
    <w:p w:rsidR="00D3142B" w:rsidRPr="00AE6354" w:rsidRDefault="00D3142B" w:rsidP="004172F0">
      <w:pPr>
        <w:tabs>
          <w:tab w:val="left" w:pos="993"/>
        </w:tabs>
        <w:spacing w:line="240" w:lineRule="auto"/>
        <w:ind w:firstLine="709"/>
        <w:jc w:val="both"/>
      </w:pPr>
      <w:r w:rsidRPr="00AE6354">
        <w:t>Основные группы мигрантов, их численность в процентном соотношении к постоянно проживающему населению.</w:t>
      </w:r>
    </w:p>
    <w:p w:rsidR="00D3142B" w:rsidRPr="00AE6354" w:rsidRDefault="00D3142B" w:rsidP="004172F0">
      <w:pPr>
        <w:tabs>
          <w:tab w:val="left" w:pos="993"/>
        </w:tabs>
        <w:spacing w:line="240" w:lineRule="auto"/>
        <w:ind w:firstLine="709"/>
        <w:jc w:val="both"/>
      </w:pPr>
      <w:r w:rsidRPr="00AE6354">
        <w:t>Влияние миграционных процессов на обстановку в сфере противодействия терроризму и экстремизму.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Количество потенциальных объектов террористических посягательств и мест массового пребывания людей, состояние их антитеррористической защищенности.</w:t>
      </w:r>
    </w:p>
    <w:p w:rsidR="00D3142B" w:rsidRPr="00AE6354" w:rsidRDefault="00D3142B" w:rsidP="004172F0">
      <w:pPr>
        <w:tabs>
          <w:tab w:val="left" w:pos="993"/>
        </w:tabs>
        <w:spacing w:line="240" w:lineRule="auto"/>
        <w:ind w:firstLine="709"/>
        <w:jc w:val="both"/>
      </w:pPr>
      <w:r w:rsidRPr="00AE6354">
        <w:t>Результаты проверок (изучение состояния антитеррористической защищенности), выявленные недостатки, принятые меры по их устранению.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lastRenderedPageBreak/>
        <w:t>Проблемные вопросы правоприменительной практики в сфере противодействия терроризму, экстремизму и их идеологии.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Неисполненные решения НАК, АТК Красноярского края, причины и принятые меры.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Перечень и результаты реализации программ, подпрограмм, федеральных, региональных и муниципальных планов, включающих мероприятия по профилактике терроризма и экстремизма, а также по минимизации и (или) ликвидации последствий их проявлений.</w:t>
      </w:r>
    </w:p>
    <w:p w:rsidR="00D3142B" w:rsidRPr="00115DFB" w:rsidRDefault="00D3142B" w:rsidP="004172F0">
      <w:pPr>
        <w:pStyle w:val="a4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</w:pPr>
      <w:r w:rsidRPr="00115DFB">
        <w:t xml:space="preserve">Основные результаты информационного взаимодействия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поселка </w:t>
      </w:r>
      <w:proofErr w:type="gramStart"/>
      <w:r w:rsidRPr="00115DFB">
        <w:t>Кедровый</w:t>
      </w:r>
      <w:proofErr w:type="gramEnd"/>
      <w:r w:rsidRPr="00115DFB">
        <w:t xml:space="preserve"> в сфере противодействия терроризму и экстремизму.</w:t>
      </w:r>
    </w:p>
    <w:p w:rsidR="00D3142B" w:rsidRPr="00AE6354" w:rsidRDefault="00D3142B" w:rsidP="004172F0">
      <w:pPr>
        <w:tabs>
          <w:tab w:val="left" w:pos="993"/>
        </w:tabs>
        <w:spacing w:line="240" w:lineRule="auto"/>
        <w:ind w:firstLine="709"/>
        <w:jc w:val="both"/>
      </w:pPr>
      <w:r w:rsidRPr="00AE6354">
        <w:t>Существующие проблемы и недостатки в указанных сферах, принятые меры по их устранению.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Проблемные вопросы в организации и проведении мероприятий в сфере противодействия идеологии терроризма и экстремизма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Результаты адресной профилактической работы с категориями населения, наиболее подверженными влиянию идеологии терроризма и экстремизма или подпавших под ее влияние, количество и виды проведенных профилактических мероприятий, число принявших в них участие лиц, а также лиц, решивших прекратить террористическую и экстремистскую деятельность.</w:t>
      </w:r>
    </w:p>
    <w:p w:rsidR="00D3142B" w:rsidRPr="00AE6354" w:rsidRDefault="00D3142B" w:rsidP="004172F0">
      <w:pPr>
        <w:tabs>
          <w:tab w:val="left" w:pos="993"/>
        </w:tabs>
        <w:spacing w:line="240" w:lineRule="auto"/>
        <w:ind w:firstLine="709"/>
        <w:jc w:val="both"/>
      </w:pPr>
      <w:r w:rsidRPr="00AE6354">
        <w:t>Результаты работы по склонению к отказу от противоправной (террористической и экстремисткой) деятельности, а также по оказанию помощи обратившимся лицам в трудоустройстве, решении социально-бытовых и иных вопросов.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Количество публикаций в региональных и муниципальных печатных и электронных СМИ, включая социальные сети, в том числе негативного характера, об антитеррористической и антиэкстремистской деятельности.</w:t>
      </w:r>
    </w:p>
    <w:p w:rsidR="00D3142B" w:rsidRPr="00AE6354" w:rsidRDefault="00D3142B" w:rsidP="004172F0">
      <w:pPr>
        <w:tabs>
          <w:tab w:val="left" w:pos="1134"/>
        </w:tabs>
        <w:spacing w:line="240" w:lineRule="auto"/>
        <w:ind w:firstLine="709"/>
        <w:jc w:val="both"/>
      </w:pPr>
      <w:r w:rsidRPr="00AE6354">
        <w:t>Основные темы, оценка обоснованности критических публикаций, принятые меры.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Количество сотрудников органов местного самоуправления поселка Кедровый, участвующих на постоянной основе в мероприятиях по профилактике терроризма и экстремизма, из них – прошедших обучение на соответствующих профильных курсах повышения квалификации.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Вовлеченность населения МО в террористическую и экстремистскую деятельность, в том числе количество выехавших из России для участия в боевых действиях на стороне международных террористических организаций (далее – МТО). Принимаемые меры по недопущению участия жителей МО в МТО.</w:t>
      </w:r>
    </w:p>
    <w:p w:rsidR="00D3142B" w:rsidRPr="00AE6354" w:rsidRDefault="00D3142B" w:rsidP="004172F0">
      <w:pPr>
        <w:pStyle w:val="a4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lastRenderedPageBreak/>
        <w:t>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</w:r>
    </w:p>
    <w:p w:rsidR="00D3142B" w:rsidRPr="00AE6354" w:rsidRDefault="00D3142B" w:rsidP="00AE6354">
      <w:pPr>
        <w:spacing w:line="240" w:lineRule="auto"/>
        <w:ind w:firstLine="709"/>
        <w:jc w:val="both"/>
      </w:pPr>
    </w:p>
    <w:p w:rsidR="00D3142B" w:rsidRPr="00AE6354" w:rsidRDefault="00D3142B" w:rsidP="00AE6354">
      <w:pPr>
        <w:spacing w:line="240" w:lineRule="auto"/>
        <w:ind w:firstLine="709"/>
        <w:jc w:val="both"/>
      </w:pPr>
      <w:r w:rsidRPr="00AE6354">
        <w:t>Примечание:</w:t>
      </w:r>
    </w:p>
    <w:p w:rsidR="00D3142B" w:rsidRPr="00AE6354" w:rsidRDefault="00D3142B" w:rsidP="00FE6469">
      <w:pPr>
        <w:pStyle w:val="a4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Мониторинг организуется и проводится согласно рекомендациям Национального антитеррористического комитета по организации деятельности антитеррористических комиссий в субъектах Российской Федерации на 2017 год.</w:t>
      </w:r>
    </w:p>
    <w:p w:rsidR="00D3142B" w:rsidRPr="00AE6354" w:rsidRDefault="00D3142B" w:rsidP="00FE6469">
      <w:pPr>
        <w:pStyle w:val="a4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При осуществлении мониторинга по указанным пунктам перечня необходимо освещать проблемные вопросы и негативные тенденции, влияющие на обстановку в сфере противодействия терроризму и экстремизму.</w:t>
      </w:r>
    </w:p>
    <w:p w:rsidR="00D3142B" w:rsidRPr="00AE6354" w:rsidRDefault="00D3142B" w:rsidP="00FE6469">
      <w:pPr>
        <w:spacing w:line="240" w:lineRule="auto"/>
        <w:ind w:firstLine="709"/>
        <w:jc w:val="both"/>
      </w:pPr>
      <w:r w:rsidRPr="00AE6354">
        <w:t>Оценки и выводы, сформированные по всем пунктам перечня, должны сопровождаться подтверждающими материалами (описание фактов, статистические сведения, ссылки на документы и мнения экспертов и т.п.).</w:t>
      </w:r>
    </w:p>
    <w:p w:rsidR="00D3142B" w:rsidRPr="00AE6354" w:rsidRDefault="00D3142B" w:rsidP="00FE6469">
      <w:pPr>
        <w:pStyle w:val="a4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При необходимости, предоставляются иные сведения о политических, социально-экономических и иных процессах, оказывающих влияние на ситуацию в области противодействия терроризму и экстремизму.</w:t>
      </w:r>
    </w:p>
    <w:p w:rsidR="00D3142B" w:rsidRPr="00AE6354" w:rsidRDefault="00D3142B" w:rsidP="00FE6469">
      <w:pPr>
        <w:pStyle w:val="a4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Информационно-аналитич</w:t>
      </w:r>
      <w:r w:rsidR="00FE6469">
        <w:t>еские материалы направляются в у</w:t>
      </w:r>
      <w:r w:rsidRPr="00AE6354">
        <w:t xml:space="preserve">полномоченный орган по электронной почте (адрес: </w:t>
      </w:r>
      <w:hyperlink r:id="rId11" w:history="1">
        <w:r w:rsidRPr="00FE6469">
          <w:rPr>
            <w:rStyle w:val="a3"/>
            <w:color w:val="auto"/>
            <w:lang w:val="en-US"/>
          </w:rPr>
          <w:t>admKedr</w:t>
        </w:r>
        <w:r w:rsidRPr="00FE6469">
          <w:rPr>
            <w:rStyle w:val="a3"/>
            <w:color w:val="auto"/>
          </w:rPr>
          <w:t>@</w:t>
        </w:r>
        <w:r w:rsidRPr="00FE6469">
          <w:rPr>
            <w:rStyle w:val="a3"/>
            <w:color w:val="auto"/>
            <w:lang w:val="en-US"/>
          </w:rPr>
          <w:t>list</w:t>
        </w:r>
        <w:r w:rsidRPr="00FE6469">
          <w:rPr>
            <w:rStyle w:val="a3"/>
            <w:color w:val="auto"/>
          </w:rPr>
          <w:t>.</w:t>
        </w:r>
        <w:r w:rsidRPr="00FE6469">
          <w:rPr>
            <w:rStyle w:val="a3"/>
            <w:color w:val="auto"/>
            <w:lang w:val="en-US"/>
          </w:rPr>
          <w:t>ru</w:t>
        </w:r>
      </w:hyperlink>
      <w:r w:rsidRPr="00AE6354">
        <w:t xml:space="preserve"> и на бумажном носителе в установленные сроки</w:t>
      </w:r>
      <w:r w:rsidR="00D96E25">
        <w:t>)</w:t>
      </w:r>
      <w:r w:rsidRPr="00AE6354">
        <w:t>.</w:t>
      </w:r>
    </w:p>
    <w:p w:rsidR="00D3142B" w:rsidRPr="00AE6354" w:rsidRDefault="00D3142B" w:rsidP="00FE6469">
      <w:pPr>
        <w:spacing w:line="240" w:lineRule="auto"/>
        <w:ind w:firstLine="709"/>
        <w:jc w:val="both"/>
      </w:pPr>
      <w:r w:rsidRPr="00AE6354">
        <w:t>Уполномоченный орган направляет результаты мониторинга в АТК Красноярского края в печатном виде и на электронную почту.</w:t>
      </w:r>
    </w:p>
    <w:p w:rsidR="00D3142B" w:rsidRPr="00AE6354" w:rsidRDefault="00D3142B" w:rsidP="00FE6469">
      <w:pPr>
        <w:pStyle w:val="a4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</w:pPr>
      <w:r w:rsidRPr="00AE6354">
        <w:t>Технические требования к оформлению текста:</w:t>
      </w:r>
    </w:p>
    <w:p w:rsidR="00D3142B" w:rsidRPr="00AE6354" w:rsidRDefault="00D3142B" w:rsidP="004172F0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формат А4;</w:t>
      </w:r>
    </w:p>
    <w:p w:rsidR="00D3142B" w:rsidRPr="00AE6354" w:rsidRDefault="00D3142B" w:rsidP="004172F0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ориентация – книжная;</w:t>
      </w:r>
    </w:p>
    <w:p w:rsidR="00D3142B" w:rsidRPr="00AE6354" w:rsidRDefault="00D96E25" w:rsidP="004172F0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>
        <w:t>поля: верхнее, нижнее</w:t>
      </w:r>
      <w:r w:rsidR="00D3142B" w:rsidRPr="00AE6354">
        <w:t xml:space="preserve"> – 2 см,</w:t>
      </w:r>
      <w:r>
        <w:t xml:space="preserve"> правое – 1,5 см,</w:t>
      </w:r>
      <w:r w:rsidR="00D3142B" w:rsidRPr="00AE6354">
        <w:t xml:space="preserve"> левое – 3 см;</w:t>
      </w:r>
      <w:proofErr w:type="gramEnd"/>
    </w:p>
    <w:p w:rsidR="00D3142B" w:rsidRPr="00AE6354" w:rsidRDefault="00D3142B" w:rsidP="004E1DD4">
      <w:pPr>
        <w:pStyle w:val="a4"/>
        <w:numPr>
          <w:ilvl w:val="0"/>
          <w:numId w:val="14"/>
        </w:numPr>
        <w:tabs>
          <w:tab w:val="left" w:pos="0"/>
        </w:tabs>
        <w:spacing w:line="240" w:lineRule="auto"/>
        <w:ind w:left="0" w:firstLine="709"/>
        <w:jc w:val="both"/>
      </w:pPr>
      <w:r w:rsidRPr="00AE6354">
        <w:t>номера страниц – арабскими цифрами, сверху страницы, выравнивание по центру, титульный лист включается в общую нумерацию;</w:t>
      </w:r>
    </w:p>
    <w:p w:rsidR="00D3142B" w:rsidRPr="00AE6354" w:rsidRDefault="00D3142B" w:rsidP="004172F0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 xml:space="preserve">шрифт – </w:t>
      </w:r>
      <w:proofErr w:type="spellStart"/>
      <w:r w:rsidRPr="00AE6354">
        <w:t>Times</w:t>
      </w:r>
      <w:proofErr w:type="spellEnd"/>
      <w:r w:rsidRPr="00AE6354">
        <w:t xml:space="preserve"> </w:t>
      </w:r>
      <w:proofErr w:type="spellStart"/>
      <w:r w:rsidRPr="00AE6354">
        <w:t>New</w:t>
      </w:r>
      <w:proofErr w:type="spellEnd"/>
      <w:r w:rsidRPr="00AE6354">
        <w:t xml:space="preserve"> </w:t>
      </w:r>
      <w:proofErr w:type="spellStart"/>
      <w:r w:rsidRPr="00AE6354">
        <w:t>Roman</w:t>
      </w:r>
      <w:proofErr w:type="spellEnd"/>
      <w:r w:rsidRPr="00AE6354">
        <w:t>;</w:t>
      </w:r>
    </w:p>
    <w:p w:rsidR="00D3142B" w:rsidRPr="00AE6354" w:rsidRDefault="00D3142B" w:rsidP="004172F0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высота шрифта – 14 кегль;</w:t>
      </w:r>
    </w:p>
    <w:p w:rsidR="00D3142B" w:rsidRPr="00AE6354" w:rsidRDefault="00D96E25" w:rsidP="004172F0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>
        <w:t>красная строка – 1,25</w:t>
      </w:r>
      <w:r w:rsidR="00D3142B" w:rsidRPr="00AE6354">
        <w:t xml:space="preserve"> см;</w:t>
      </w:r>
    </w:p>
    <w:p w:rsidR="00D3142B" w:rsidRPr="00AE6354" w:rsidRDefault="00D3142B" w:rsidP="004172F0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межстрочный интервал – одинарный;</w:t>
      </w:r>
    </w:p>
    <w:p w:rsidR="00D3142B" w:rsidRPr="00AE6354" w:rsidRDefault="00D3142B" w:rsidP="004172F0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исключить переносы в словах;</w:t>
      </w:r>
    </w:p>
    <w:p w:rsidR="00D3142B" w:rsidRPr="00AE6354" w:rsidRDefault="00D3142B" w:rsidP="004172F0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выравнивание текста – по ширине;</w:t>
      </w:r>
    </w:p>
    <w:p w:rsidR="00D3142B" w:rsidRPr="00AE6354" w:rsidRDefault="00D3142B" w:rsidP="004172F0">
      <w:pPr>
        <w:pStyle w:val="a4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</w:pPr>
      <w:r w:rsidRPr="00AE6354">
        <w:t>необходимо следовать основным правилам компьютерного набора.</w:t>
      </w:r>
    </w:p>
    <w:p w:rsidR="00D3142B" w:rsidRPr="00AE6354" w:rsidRDefault="00D3142B" w:rsidP="00AE6354">
      <w:pPr>
        <w:spacing w:line="240" w:lineRule="auto"/>
        <w:jc w:val="left"/>
        <w:rPr>
          <w:rFonts w:eastAsia="Times New Roman"/>
          <w:lang w:eastAsia="ru-RU"/>
        </w:rPr>
      </w:pPr>
      <w:r w:rsidRPr="00AE6354">
        <w:rPr>
          <w:rFonts w:eastAsia="Times New Roman"/>
          <w:lang w:eastAsia="ru-RU"/>
        </w:rPr>
        <w:br w:type="page"/>
      </w:r>
      <w:bookmarkStart w:id="0" w:name="_GoBack"/>
      <w:bookmarkEnd w:id="0"/>
    </w:p>
    <w:p w:rsidR="00D3142B" w:rsidRPr="00D96E25" w:rsidRDefault="00D3142B" w:rsidP="00AE6354">
      <w:pPr>
        <w:spacing w:line="240" w:lineRule="auto"/>
        <w:jc w:val="right"/>
        <w:rPr>
          <w:sz w:val="20"/>
          <w:szCs w:val="20"/>
        </w:rPr>
      </w:pPr>
      <w:r w:rsidRPr="00D96E25">
        <w:rPr>
          <w:sz w:val="20"/>
          <w:szCs w:val="20"/>
        </w:rPr>
        <w:lastRenderedPageBreak/>
        <w:t>Приложение №2</w:t>
      </w:r>
    </w:p>
    <w:p w:rsidR="00D3142B" w:rsidRPr="00D96E25" w:rsidRDefault="00D3142B" w:rsidP="00AE6354">
      <w:pPr>
        <w:spacing w:line="240" w:lineRule="auto"/>
        <w:jc w:val="right"/>
        <w:rPr>
          <w:sz w:val="20"/>
          <w:szCs w:val="20"/>
        </w:rPr>
      </w:pPr>
      <w:r w:rsidRPr="00D96E25">
        <w:rPr>
          <w:sz w:val="20"/>
          <w:szCs w:val="20"/>
        </w:rPr>
        <w:t>к Регламенту осуществления</w:t>
      </w:r>
    </w:p>
    <w:p w:rsidR="00D3142B" w:rsidRPr="00D96E25" w:rsidRDefault="00D3142B" w:rsidP="00AE6354">
      <w:pPr>
        <w:spacing w:line="240" w:lineRule="auto"/>
        <w:jc w:val="right"/>
        <w:rPr>
          <w:sz w:val="20"/>
          <w:szCs w:val="20"/>
        </w:rPr>
      </w:pPr>
      <w:r w:rsidRPr="00D96E25">
        <w:rPr>
          <w:sz w:val="20"/>
          <w:szCs w:val="20"/>
        </w:rPr>
        <w:t>мониторинга политических,</w:t>
      </w:r>
    </w:p>
    <w:p w:rsidR="00D3142B" w:rsidRPr="00D96E25" w:rsidRDefault="00D3142B" w:rsidP="00AE6354">
      <w:pPr>
        <w:spacing w:line="240" w:lineRule="auto"/>
        <w:jc w:val="right"/>
        <w:rPr>
          <w:sz w:val="20"/>
          <w:szCs w:val="20"/>
        </w:rPr>
      </w:pPr>
      <w:r w:rsidRPr="00D96E25">
        <w:rPr>
          <w:sz w:val="20"/>
          <w:szCs w:val="20"/>
        </w:rPr>
        <w:t>социально-экономических и иных</w:t>
      </w:r>
    </w:p>
    <w:p w:rsidR="00D3142B" w:rsidRPr="00D96E25" w:rsidRDefault="00D3142B" w:rsidP="00AE6354">
      <w:pPr>
        <w:spacing w:line="240" w:lineRule="auto"/>
        <w:jc w:val="right"/>
        <w:rPr>
          <w:sz w:val="20"/>
          <w:szCs w:val="20"/>
        </w:rPr>
      </w:pPr>
      <w:r w:rsidRPr="00D96E25">
        <w:rPr>
          <w:sz w:val="20"/>
          <w:szCs w:val="20"/>
        </w:rPr>
        <w:t>процессов, оказывающих влияние</w:t>
      </w:r>
    </w:p>
    <w:p w:rsidR="00D3142B" w:rsidRPr="00D96E25" w:rsidRDefault="00D3142B" w:rsidP="00AE6354">
      <w:pPr>
        <w:spacing w:line="240" w:lineRule="auto"/>
        <w:jc w:val="right"/>
        <w:rPr>
          <w:sz w:val="20"/>
          <w:szCs w:val="20"/>
        </w:rPr>
      </w:pPr>
      <w:r w:rsidRPr="00D96E25">
        <w:rPr>
          <w:sz w:val="20"/>
          <w:szCs w:val="20"/>
        </w:rPr>
        <w:t>на ситуацию в области противодействия</w:t>
      </w:r>
    </w:p>
    <w:p w:rsidR="00D3142B" w:rsidRPr="00D96E25" w:rsidRDefault="00D3142B" w:rsidP="00AE6354">
      <w:pPr>
        <w:spacing w:line="240" w:lineRule="auto"/>
        <w:jc w:val="right"/>
        <w:rPr>
          <w:sz w:val="20"/>
          <w:szCs w:val="20"/>
        </w:rPr>
      </w:pPr>
      <w:r w:rsidRPr="00D96E25">
        <w:rPr>
          <w:sz w:val="20"/>
          <w:szCs w:val="20"/>
        </w:rPr>
        <w:t>терроризму и экстремизму</w:t>
      </w:r>
    </w:p>
    <w:p w:rsidR="00D3142B" w:rsidRPr="00AE6354" w:rsidRDefault="00D3142B" w:rsidP="00AE6354">
      <w:pPr>
        <w:spacing w:line="240" w:lineRule="auto"/>
      </w:pPr>
    </w:p>
    <w:p w:rsidR="00D3142B" w:rsidRPr="00AE6354" w:rsidRDefault="00D3142B" w:rsidP="00AE6354">
      <w:pPr>
        <w:spacing w:line="240" w:lineRule="auto"/>
        <w:rPr>
          <w:b/>
        </w:rPr>
      </w:pPr>
      <w:r w:rsidRPr="00AE6354">
        <w:rPr>
          <w:b/>
        </w:rPr>
        <w:t>Перечень</w:t>
      </w:r>
    </w:p>
    <w:p w:rsidR="00D3142B" w:rsidRPr="00AE6354" w:rsidRDefault="00D3142B" w:rsidP="00AE6354">
      <w:pPr>
        <w:spacing w:line="240" w:lineRule="auto"/>
        <w:rPr>
          <w:b/>
        </w:rPr>
      </w:pPr>
      <w:r w:rsidRPr="00AE6354">
        <w:rPr>
          <w:b/>
        </w:rPr>
        <w:t>сведений, предоставляемых органами местного самоуправления поселка Кедровый Красноярского края, общественными объединениями, учреждениями, предприятиями и организациями по итогам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</w:t>
      </w:r>
    </w:p>
    <w:p w:rsidR="00D3142B" w:rsidRPr="00AE6354" w:rsidRDefault="00D3142B" w:rsidP="00AE6354">
      <w:pPr>
        <w:spacing w:line="240" w:lineRule="auto"/>
      </w:pPr>
    </w:p>
    <w:tbl>
      <w:tblPr>
        <w:tblStyle w:val="a5"/>
        <w:tblW w:w="0" w:type="auto"/>
        <w:tblLook w:val="04A0"/>
      </w:tblPr>
      <w:tblGrid>
        <w:gridCol w:w="594"/>
        <w:gridCol w:w="5705"/>
        <w:gridCol w:w="3273"/>
      </w:tblGrid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№ п/п</w:t>
            </w:r>
          </w:p>
        </w:tc>
        <w:tc>
          <w:tcPr>
            <w:tcW w:w="6035" w:type="dxa"/>
            <w:vAlign w:val="center"/>
          </w:tcPr>
          <w:p w:rsidR="00D3142B" w:rsidRPr="00AE6354" w:rsidRDefault="00D3142B" w:rsidP="00AE6354">
            <w:r w:rsidRPr="00AE6354">
              <w:t>Наименование участника мониторинга</w:t>
            </w:r>
          </w:p>
        </w:tc>
        <w:tc>
          <w:tcPr>
            <w:tcW w:w="3402" w:type="dxa"/>
            <w:vAlign w:val="center"/>
          </w:tcPr>
          <w:p w:rsidR="00D3142B" w:rsidRPr="00AE6354" w:rsidRDefault="00D3142B" w:rsidP="00AE6354">
            <w:r w:rsidRPr="00AE6354">
              <w:t>Пункты направления осуществления мониторинга (в соответствии в приложением №3)</w:t>
            </w:r>
          </w:p>
        </w:tc>
      </w:tr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1</w:t>
            </w:r>
          </w:p>
        </w:tc>
        <w:tc>
          <w:tcPr>
            <w:tcW w:w="6035" w:type="dxa"/>
            <w:vAlign w:val="center"/>
          </w:tcPr>
          <w:p w:rsidR="00D3142B" w:rsidRPr="00AE6354" w:rsidRDefault="00D3142B" w:rsidP="00FE6469">
            <w:pPr>
              <w:jc w:val="left"/>
            </w:pPr>
            <w:r w:rsidRPr="00AE6354">
              <w:t>ПП №1 МОВД «Емельяновский»</w:t>
            </w:r>
          </w:p>
        </w:tc>
        <w:tc>
          <w:tcPr>
            <w:tcW w:w="3402" w:type="dxa"/>
            <w:vAlign w:val="center"/>
          </w:tcPr>
          <w:p w:rsidR="00D3142B" w:rsidRPr="00AE6354" w:rsidRDefault="00D3142B" w:rsidP="00AE6354">
            <w:r w:rsidRPr="00AE6354">
              <w:t>2, 3, 5, 6, 7, 12, 13, 15, 16</w:t>
            </w:r>
          </w:p>
        </w:tc>
      </w:tr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2</w:t>
            </w:r>
          </w:p>
        </w:tc>
        <w:tc>
          <w:tcPr>
            <w:tcW w:w="6035" w:type="dxa"/>
          </w:tcPr>
          <w:p w:rsidR="00D3142B" w:rsidRPr="00AE6354" w:rsidRDefault="00D3142B" w:rsidP="00AE6354">
            <w:pPr>
              <w:jc w:val="both"/>
            </w:pPr>
            <w:r w:rsidRPr="00AE6354">
              <w:t>КГКУ ПЧ №111</w:t>
            </w:r>
          </w:p>
        </w:tc>
        <w:tc>
          <w:tcPr>
            <w:tcW w:w="3402" w:type="dxa"/>
            <w:vAlign w:val="center"/>
          </w:tcPr>
          <w:p w:rsidR="00D3142B" w:rsidRPr="00AE6354" w:rsidRDefault="00D3142B" w:rsidP="00AE6354">
            <w:r w:rsidRPr="00AE6354">
              <w:t>6, 9</w:t>
            </w:r>
          </w:p>
        </w:tc>
      </w:tr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3</w:t>
            </w:r>
          </w:p>
        </w:tc>
        <w:tc>
          <w:tcPr>
            <w:tcW w:w="6035" w:type="dxa"/>
            <w:vAlign w:val="center"/>
          </w:tcPr>
          <w:p w:rsidR="00D3142B" w:rsidRPr="00AE6354" w:rsidRDefault="00D3142B" w:rsidP="00AE6354">
            <w:pPr>
              <w:jc w:val="both"/>
            </w:pPr>
            <w:r w:rsidRPr="00AE6354">
              <w:t>Администрация поселка Кедровый</w:t>
            </w:r>
          </w:p>
        </w:tc>
        <w:tc>
          <w:tcPr>
            <w:tcW w:w="3402" w:type="dxa"/>
            <w:vAlign w:val="center"/>
          </w:tcPr>
          <w:p w:rsidR="00D3142B" w:rsidRPr="00AE6354" w:rsidRDefault="00D3142B" w:rsidP="00AE6354">
            <w:r w:rsidRPr="00AE6354">
              <w:t>1, 2, 3, 4, 5, 6, 7, 8, 9, 10, 11, 13, 14, 15</w:t>
            </w:r>
          </w:p>
        </w:tc>
      </w:tr>
      <w:tr w:rsidR="00AE6354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4</w:t>
            </w:r>
          </w:p>
        </w:tc>
        <w:tc>
          <w:tcPr>
            <w:tcW w:w="6035" w:type="dxa"/>
          </w:tcPr>
          <w:p w:rsidR="00D3142B" w:rsidRPr="00AE6354" w:rsidRDefault="00D3142B" w:rsidP="00AE6354">
            <w:pPr>
              <w:jc w:val="both"/>
            </w:pPr>
            <w:r w:rsidRPr="00AE6354">
              <w:t>МБОУ СОШ №71</w:t>
            </w:r>
          </w:p>
          <w:p w:rsidR="00D3142B" w:rsidRPr="00AE6354" w:rsidRDefault="00D3142B" w:rsidP="00AE6354">
            <w:pPr>
              <w:jc w:val="both"/>
            </w:pPr>
            <w:r w:rsidRPr="00AE6354">
              <w:t>МКДОУ «Детский сад поселка Кедровый»</w:t>
            </w:r>
          </w:p>
          <w:p w:rsidR="00D3142B" w:rsidRPr="00AE6354" w:rsidRDefault="00D3142B" w:rsidP="00AE6354">
            <w:pPr>
              <w:jc w:val="both"/>
            </w:pPr>
            <w:r w:rsidRPr="00AE6354">
              <w:t>МБУ ДО «Детская музыкальная школа»</w:t>
            </w:r>
          </w:p>
          <w:p w:rsidR="00D3142B" w:rsidRPr="00AE6354" w:rsidRDefault="00D3142B" w:rsidP="00AE6354">
            <w:pPr>
              <w:jc w:val="both"/>
            </w:pPr>
            <w:r w:rsidRPr="00AE6354">
              <w:t>КГБОУ «Кедровый кадетский корпус»</w:t>
            </w:r>
          </w:p>
        </w:tc>
        <w:tc>
          <w:tcPr>
            <w:tcW w:w="3402" w:type="dxa"/>
            <w:vAlign w:val="center"/>
          </w:tcPr>
          <w:p w:rsidR="00D3142B" w:rsidRPr="00AE6354" w:rsidRDefault="00D3142B" w:rsidP="00AE6354">
            <w:r w:rsidRPr="00AE6354">
              <w:t>3, 6, 11, 12</w:t>
            </w:r>
          </w:p>
        </w:tc>
      </w:tr>
      <w:tr w:rsidR="00FE6469" w:rsidRPr="00AE6354" w:rsidTr="00FE6469">
        <w:tc>
          <w:tcPr>
            <w:tcW w:w="594" w:type="dxa"/>
            <w:vAlign w:val="center"/>
          </w:tcPr>
          <w:p w:rsidR="00D3142B" w:rsidRPr="00AE6354" w:rsidRDefault="00D3142B" w:rsidP="00AE6354">
            <w:r w:rsidRPr="00AE6354">
              <w:t>5</w:t>
            </w:r>
          </w:p>
        </w:tc>
        <w:tc>
          <w:tcPr>
            <w:tcW w:w="6035" w:type="dxa"/>
          </w:tcPr>
          <w:p w:rsidR="00D3142B" w:rsidRPr="00AE6354" w:rsidRDefault="00D3142B" w:rsidP="00AE6354">
            <w:pPr>
              <w:jc w:val="both"/>
            </w:pPr>
            <w:r w:rsidRPr="00AE6354">
              <w:t>АО «КрасЭко»</w:t>
            </w:r>
          </w:p>
          <w:p w:rsidR="00D3142B" w:rsidRPr="00AE6354" w:rsidRDefault="00D3142B" w:rsidP="00AE6354">
            <w:pPr>
              <w:jc w:val="both"/>
            </w:pPr>
            <w:r w:rsidRPr="00AE6354">
              <w:t>МУП «Домоуправление»</w:t>
            </w:r>
          </w:p>
          <w:p w:rsidR="00D3142B" w:rsidRPr="00AE6354" w:rsidRDefault="00D3142B" w:rsidP="00AE6354">
            <w:pPr>
              <w:jc w:val="both"/>
            </w:pPr>
            <w:r w:rsidRPr="00AE6354">
              <w:t>УК «УЮТ»</w:t>
            </w:r>
          </w:p>
        </w:tc>
        <w:tc>
          <w:tcPr>
            <w:tcW w:w="3402" w:type="dxa"/>
            <w:vAlign w:val="center"/>
          </w:tcPr>
          <w:p w:rsidR="00D3142B" w:rsidRPr="00AE6354" w:rsidRDefault="00D3142B" w:rsidP="00AE6354">
            <w:r w:rsidRPr="00AE6354">
              <w:t>6, 9</w:t>
            </w:r>
          </w:p>
        </w:tc>
      </w:tr>
    </w:tbl>
    <w:p w:rsidR="00D3142B" w:rsidRPr="00AE6354" w:rsidRDefault="00D3142B" w:rsidP="00AE6354">
      <w:pPr>
        <w:tabs>
          <w:tab w:val="left" w:pos="7920"/>
        </w:tabs>
        <w:spacing w:line="240" w:lineRule="auto"/>
        <w:jc w:val="both"/>
        <w:rPr>
          <w:rFonts w:eastAsia="Times New Roman"/>
          <w:lang w:eastAsia="ru-RU"/>
        </w:rPr>
      </w:pPr>
    </w:p>
    <w:sectPr w:rsidR="00D3142B" w:rsidRPr="00AE6354" w:rsidSect="004E1DD4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CF6"/>
    <w:multiLevelType w:val="hybridMultilevel"/>
    <w:tmpl w:val="6ED6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4811"/>
    <w:multiLevelType w:val="hybridMultilevel"/>
    <w:tmpl w:val="EF9CF1E0"/>
    <w:lvl w:ilvl="0" w:tplc="F8E2A94E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8E6A20D2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791D22"/>
    <w:multiLevelType w:val="hybridMultilevel"/>
    <w:tmpl w:val="69A44B76"/>
    <w:lvl w:ilvl="0" w:tplc="EAA8C3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C5B"/>
    <w:multiLevelType w:val="hybridMultilevel"/>
    <w:tmpl w:val="90440F5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5A1339"/>
    <w:multiLevelType w:val="hybridMultilevel"/>
    <w:tmpl w:val="6574792A"/>
    <w:lvl w:ilvl="0" w:tplc="E03E2DF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E7214"/>
    <w:multiLevelType w:val="hybridMultilevel"/>
    <w:tmpl w:val="5C963A6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0C541D"/>
    <w:multiLevelType w:val="hybridMultilevel"/>
    <w:tmpl w:val="2E0A9B20"/>
    <w:lvl w:ilvl="0" w:tplc="8E6A20D2">
      <w:start w:val="1"/>
      <w:numFmt w:val="decimal"/>
      <w:lvlText w:val="%1."/>
      <w:lvlJc w:val="left"/>
      <w:pPr>
        <w:ind w:left="320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A06445"/>
    <w:multiLevelType w:val="hybridMultilevel"/>
    <w:tmpl w:val="47922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BD0231A">
      <w:start w:val="1"/>
      <w:numFmt w:val="decimal"/>
      <w:lvlText w:val="%2."/>
      <w:lvlJc w:val="left"/>
      <w:pPr>
        <w:ind w:left="214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3B7BC6"/>
    <w:multiLevelType w:val="hybridMultilevel"/>
    <w:tmpl w:val="D74AECE8"/>
    <w:lvl w:ilvl="0" w:tplc="E6E0D7F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05102"/>
    <w:multiLevelType w:val="hybridMultilevel"/>
    <w:tmpl w:val="DFDEC270"/>
    <w:lvl w:ilvl="0" w:tplc="F9C0BEDE">
      <w:start w:val="1"/>
      <w:numFmt w:val="decimal"/>
      <w:lvlText w:val="4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E052A0"/>
    <w:multiLevelType w:val="hybridMultilevel"/>
    <w:tmpl w:val="5F12C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92B78"/>
    <w:multiLevelType w:val="hybridMultilevel"/>
    <w:tmpl w:val="CF74148E"/>
    <w:lvl w:ilvl="0" w:tplc="727EEFFC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B0564"/>
    <w:multiLevelType w:val="hybridMultilevel"/>
    <w:tmpl w:val="6986D202"/>
    <w:lvl w:ilvl="0" w:tplc="E03E2DF0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F0045A"/>
    <w:multiLevelType w:val="hybridMultilevel"/>
    <w:tmpl w:val="4DFE8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781E24"/>
    <w:multiLevelType w:val="hybridMultilevel"/>
    <w:tmpl w:val="2AEE69DA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5F71ED"/>
    <w:multiLevelType w:val="hybridMultilevel"/>
    <w:tmpl w:val="A8A66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737C7E"/>
    <w:multiLevelType w:val="hybridMultilevel"/>
    <w:tmpl w:val="C4FE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5D2E"/>
    <w:multiLevelType w:val="hybridMultilevel"/>
    <w:tmpl w:val="6FBAB2D6"/>
    <w:lvl w:ilvl="0" w:tplc="4FD4056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38"/>
    <w:rsid w:val="00005CAC"/>
    <w:rsid w:val="000B3B24"/>
    <w:rsid w:val="000F4C36"/>
    <w:rsid w:val="00115DFB"/>
    <w:rsid w:val="002E04D6"/>
    <w:rsid w:val="00416838"/>
    <w:rsid w:val="004172F0"/>
    <w:rsid w:val="004E1DD4"/>
    <w:rsid w:val="005566E4"/>
    <w:rsid w:val="00684ADD"/>
    <w:rsid w:val="00722EB3"/>
    <w:rsid w:val="007255AB"/>
    <w:rsid w:val="007A55CD"/>
    <w:rsid w:val="009A319A"/>
    <w:rsid w:val="00A42E89"/>
    <w:rsid w:val="00AE1F1E"/>
    <w:rsid w:val="00AE6354"/>
    <w:rsid w:val="00B644F2"/>
    <w:rsid w:val="00B64AF3"/>
    <w:rsid w:val="00CC7C6D"/>
    <w:rsid w:val="00D3142B"/>
    <w:rsid w:val="00D96E25"/>
    <w:rsid w:val="00E23637"/>
    <w:rsid w:val="00F72347"/>
    <w:rsid w:val="00FE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38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8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F1E"/>
    <w:pPr>
      <w:ind w:left="720"/>
      <w:contextualSpacing/>
    </w:pPr>
  </w:style>
  <w:style w:type="table" w:styleId="a5">
    <w:name w:val="Table Grid"/>
    <w:basedOn w:val="a1"/>
    <w:uiPriority w:val="59"/>
    <w:rsid w:val="00D3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ked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AEFAF17F9D8BC95C0D400CF745DC575A07AFB4FD167A67D8F2D89FC06D3DAC6D35B96EE42AA71ODB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BAEFAF17F9D8BC95C0D400CF745DC576A870FA4DD567A67D8F2D89FC06D3DAC6D35B96EE42AA70ODB9G" TargetMode="External"/><Relationship Id="rId11" Type="http://schemas.openxmlformats.org/officeDocument/2006/relationships/hyperlink" Target="mailto:admKedr@list.ru" TargetMode="External"/><Relationship Id="rId5" Type="http://schemas.openxmlformats.org/officeDocument/2006/relationships/hyperlink" Target="consultantplus://offline/ref=00BAEFAF17F9D8BC95C0D400CF745DC575A278FE4DDC67A67D8F2D89FC06D3DAC6D35B92OEB8G" TargetMode="External"/><Relationship Id="rId10" Type="http://schemas.openxmlformats.org/officeDocument/2006/relationships/hyperlink" Target="mailto:admKedr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16</cp:revision>
  <dcterms:created xsi:type="dcterms:W3CDTF">2017-12-25T00:52:00Z</dcterms:created>
  <dcterms:modified xsi:type="dcterms:W3CDTF">2018-01-17T03:40:00Z</dcterms:modified>
</cp:coreProperties>
</file>